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C" w:rsidRDefault="006A418C" w:rsidP="0060343A">
      <w:pPr>
        <w:spacing w:after="0" w:line="240" w:lineRule="auto"/>
      </w:pPr>
    </w:p>
    <w:p w:rsidR="005C0573" w:rsidRPr="00D74968" w:rsidRDefault="005C0573" w:rsidP="0060343A">
      <w:pPr>
        <w:spacing w:after="0" w:line="240" w:lineRule="auto"/>
        <w:rPr>
          <w:b/>
          <w:sz w:val="24"/>
        </w:rPr>
      </w:pPr>
      <w:proofErr w:type="gramStart"/>
      <w:r w:rsidRPr="00D74968">
        <w:rPr>
          <w:b/>
          <w:sz w:val="24"/>
        </w:rPr>
        <w:t>Bibliography of studies citing the Pesticide Use Reports data</w:t>
      </w:r>
      <w:r w:rsidR="00112584">
        <w:rPr>
          <w:b/>
          <w:sz w:val="24"/>
        </w:rPr>
        <w:t>.</w:t>
      </w:r>
      <w:proofErr w:type="gramEnd"/>
      <w:r w:rsidR="00112584">
        <w:rPr>
          <w:b/>
          <w:sz w:val="24"/>
        </w:rPr>
        <w:t xml:space="preserve"> </w:t>
      </w:r>
      <w:proofErr w:type="gramStart"/>
      <w:r w:rsidR="00112584">
        <w:rPr>
          <w:b/>
          <w:sz w:val="24"/>
        </w:rPr>
        <w:t>2014 Edition</w:t>
      </w:r>
      <w:r w:rsidRPr="00D74968">
        <w:rPr>
          <w:b/>
          <w:sz w:val="24"/>
        </w:rPr>
        <w:t>.</w:t>
      </w:r>
      <w:proofErr w:type="gramEnd"/>
      <w:r w:rsidRPr="00D74968">
        <w:rPr>
          <w:b/>
          <w:sz w:val="24"/>
        </w:rPr>
        <w:t xml:space="preserve">  </w:t>
      </w:r>
    </w:p>
    <w:p w:rsidR="00C01D77" w:rsidRDefault="00C01D77" w:rsidP="0060343A">
      <w:pPr>
        <w:spacing w:after="0" w:line="240" w:lineRule="auto"/>
      </w:pPr>
    </w:p>
    <w:p w:rsidR="005C0573" w:rsidRDefault="005C0573" w:rsidP="0060343A">
      <w:pPr>
        <w:spacing w:after="0" w:line="240" w:lineRule="auto"/>
        <w:rPr>
          <w:rFonts w:ascii="Cambria" w:eastAsia="Cambria" w:hAnsi="Cambria" w:cs="Cambria"/>
          <w:szCs w:val="24"/>
        </w:rPr>
      </w:pPr>
      <w:proofErr w:type="gramStart"/>
      <w:r w:rsidRPr="00FC56B4">
        <w:rPr>
          <w:rFonts w:ascii="Cambria" w:eastAsia="Cambria" w:hAnsi="Cambria" w:cs="Cambria"/>
          <w:b/>
          <w:bCs/>
          <w:spacing w:val="-1"/>
          <w:szCs w:val="24"/>
        </w:rPr>
        <w:t>P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 xml:space="preserve">rt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1</w:t>
      </w:r>
      <w:r w:rsidRPr="00FC56B4">
        <w:rPr>
          <w:rFonts w:ascii="Cambria" w:eastAsia="Cambria" w:hAnsi="Cambria" w:cs="Cambria"/>
          <w:b/>
          <w:bCs/>
          <w:szCs w:val="24"/>
        </w:rPr>
        <w:t>.</w:t>
      </w:r>
      <w:proofErr w:type="gramEnd"/>
      <w:r w:rsidRPr="00FC56B4">
        <w:rPr>
          <w:rFonts w:ascii="Cambria" w:eastAsia="Cambria" w:hAnsi="Cambria" w:cs="Cambria"/>
          <w:b/>
          <w:bCs/>
          <w:spacing w:val="-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“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D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at</w:t>
      </w:r>
      <w:r w:rsidRPr="00FC56B4">
        <w:rPr>
          <w:rFonts w:ascii="Cambria" w:eastAsia="Cambria" w:hAnsi="Cambria" w:cs="Cambria"/>
          <w:b/>
          <w:bCs/>
          <w:szCs w:val="24"/>
        </w:rPr>
        <w:t>a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in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</w:t>
      </w:r>
      <w:r w:rsidRPr="00FC56B4">
        <w:rPr>
          <w:rFonts w:ascii="Cambria" w:eastAsia="Cambria" w:hAnsi="Cambria" w:cs="Cambria"/>
          <w:b/>
          <w:bCs/>
          <w:szCs w:val="24"/>
        </w:rPr>
        <w:t>e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zCs w:val="24"/>
        </w:rPr>
        <w:t>s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ve”</w:t>
      </w:r>
      <w:r w:rsidRPr="00FC56B4">
        <w:rPr>
          <w:rFonts w:ascii="Cambria" w:eastAsia="Cambria" w:hAnsi="Cambria" w:cs="Cambria"/>
          <w:b/>
          <w:bCs/>
          <w:spacing w:val="-10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c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tat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o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zCs w:val="24"/>
        </w:rPr>
        <w:t>s—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.e.</w:t>
      </w:r>
      <w:r w:rsidRPr="00FC56B4">
        <w:rPr>
          <w:rFonts w:ascii="Cambria" w:eastAsia="Cambria" w:hAnsi="Cambria" w:cs="Cambria"/>
          <w:b/>
          <w:bCs/>
          <w:spacing w:val="-6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th</w:t>
      </w:r>
      <w:r w:rsidRPr="00FC56B4">
        <w:rPr>
          <w:rFonts w:ascii="Cambria" w:eastAsia="Cambria" w:hAnsi="Cambria" w:cs="Cambria"/>
          <w:b/>
          <w:bCs/>
          <w:szCs w:val="24"/>
        </w:rPr>
        <w:t>ose</w:t>
      </w:r>
      <w:r w:rsidRPr="00FC56B4">
        <w:rPr>
          <w:rFonts w:ascii="Cambria" w:eastAsia="Cambria" w:hAnsi="Cambria" w:cs="Cambria"/>
          <w:b/>
          <w:bCs/>
          <w:spacing w:val="-4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f</w:t>
      </w:r>
      <w:r w:rsidRPr="00FC56B4">
        <w:rPr>
          <w:rFonts w:ascii="Cambria" w:eastAsia="Cambria" w:hAnsi="Cambria" w:cs="Cambria"/>
          <w:b/>
          <w:bCs/>
          <w:szCs w:val="24"/>
        </w:rPr>
        <w:t>or w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h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ch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P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U</w:t>
      </w:r>
      <w:r w:rsidRPr="00FC56B4">
        <w:rPr>
          <w:rFonts w:ascii="Cambria" w:eastAsia="Cambria" w:hAnsi="Cambria" w:cs="Cambria"/>
          <w:b/>
          <w:bCs/>
          <w:szCs w:val="24"/>
        </w:rPr>
        <w:t>R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d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</w:t>
      </w:r>
      <w:r w:rsidRPr="00FC56B4">
        <w:rPr>
          <w:rFonts w:ascii="Cambria" w:eastAsia="Cambria" w:hAnsi="Cambria" w:cs="Cambria"/>
          <w:b/>
          <w:bCs/>
          <w:szCs w:val="24"/>
        </w:rPr>
        <w:t>a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s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>n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in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</w:t>
      </w:r>
      <w:r w:rsidRPr="00FC56B4">
        <w:rPr>
          <w:rFonts w:ascii="Cambria" w:eastAsia="Cambria" w:hAnsi="Cambria" w:cs="Cambria"/>
          <w:b/>
          <w:bCs/>
          <w:szCs w:val="24"/>
        </w:rPr>
        <w:t>egr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 xml:space="preserve">l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pa</w:t>
      </w:r>
      <w:r w:rsidRPr="00FC56B4">
        <w:rPr>
          <w:rFonts w:ascii="Cambria" w:eastAsia="Cambria" w:hAnsi="Cambria" w:cs="Cambria"/>
          <w:b/>
          <w:bCs/>
          <w:szCs w:val="24"/>
        </w:rPr>
        <w:t>rt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>o</w:t>
      </w:r>
      <w:r w:rsidRPr="00FC56B4">
        <w:rPr>
          <w:rFonts w:ascii="Cambria" w:eastAsia="Cambria" w:hAnsi="Cambria" w:cs="Cambria"/>
          <w:b/>
          <w:bCs/>
          <w:szCs w:val="24"/>
        </w:rPr>
        <w:t>f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th</w:t>
      </w:r>
      <w:r w:rsidRPr="00FC56B4">
        <w:rPr>
          <w:rFonts w:ascii="Cambria" w:eastAsia="Cambria" w:hAnsi="Cambria" w:cs="Cambria"/>
          <w:b/>
          <w:bCs/>
          <w:szCs w:val="24"/>
        </w:rPr>
        <w:t>e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>s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tud</w:t>
      </w:r>
      <w:r w:rsidRPr="00FC56B4">
        <w:rPr>
          <w:rFonts w:ascii="Cambria" w:eastAsia="Cambria" w:hAnsi="Cambria" w:cs="Cambria"/>
          <w:b/>
          <w:bCs/>
          <w:szCs w:val="24"/>
        </w:rPr>
        <w:t>y, or PUR data is presented with some degree of complexity (such as use trends over time, use among various crops, or spatial distribution).</w:t>
      </w:r>
      <w:r w:rsidRPr="00FC56B4">
        <w:rPr>
          <w:rFonts w:ascii="Cambria" w:eastAsia="Cambria" w:hAnsi="Cambria" w:cs="Cambria"/>
          <w:b/>
          <w:bCs/>
          <w:spacing w:val="5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M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zCs w:val="24"/>
        </w:rPr>
        <w:t>y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of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th</w:t>
      </w:r>
      <w:r w:rsidRPr="00FC56B4">
        <w:rPr>
          <w:rFonts w:ascii="Cambria" w:eastAsia="Cambria" w:hAnsi="Cambria" w:cs="Cambria"/>
          <w:b/>
          <w:bCs/>
          <w:szCs w:val="24"/>
        </w:rPr>
        <w:t>ese</w:t>
      </w:r>
      <w:r w:rsidRPr="00FC56B4">
        <w:rPr>
          <w:rFonts w:ascii="Cambria" w:eastAsia="Cambria" w:hAnsi="Cambria" w:cs="Cambria"/>
          <w:b/>
          <w:bCs/>
          <w:spacing w:val="-5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>s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tud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es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wo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>u</w:t>
      </w:r>
      <w:r w:rsidRPr="00FC56B4">
        <w:rPr>
          <w:rFonts w:ascii="Cambria" w:eastAsia="Cambria" w:hAnsi="Cambria" w:cs="Cambria"/>
          <w:b/>
          <w:bCs/>
          <w:szCs w:val="24"/>
        </w:rPr>
        <w:t>ld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zCs w:val="24"/>
        </w:rPr>
        <w:t>ot be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p</w:t>
      </w:r>
      <w:r w:rsidRPr="00FC56B4">
        <w:rPr>
          <w:rFonts w:ascii="Cambria" w:eastAsia="Cambria" w:hAnsi="Cambria" w:cs="Cambria"/>
          <w:b/>
          <w:bCs/>
          <w:szCs w:val="24"/>
        </w:rPr>
        <w:t>oss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ble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w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it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h</w:t>
      </w:r>
      <w:r w:rsidRPr="00FC56B4">
        <w:rPr>
          <w:rFonts w:ascii="Cambria" w:eastAsia="Cambria" w:hAnsi="Cambria" w:cs="Cambria"/>
          <w:b/>
          <w:bCs/>
          <w:szCs w:val="24"/>
        </w:rPr>
        <w:t>o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u</w:t>
      </w:r>
      <w:r w:rsidRPr="00FC56B4">
        <w:rPr>
          <w:rFonts w:ascii="Cambria" w:eastAsia="Cambria" w:hAnsi="Cambria" w:cs="Cambria"/>
          <w:b/>
          <w:bCs/>
          <w:szCs w:val="24"/>
        </w:rPr>
        <w:t>t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the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P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U</w:t>
      </w:r>
      <w:r w:rsidRPr="00FC56B4">
        <w:rPr>
          <w:rFonts w:ascii="Cambria" w:eastAsia="Cambria" w:hAnsi="Cambria" w:cs="Cambria"/>
          <w:b/>
          <w:bCs/>
          <w:szCs w:val="24"/>
        </w:rPr>
        <w:t>R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D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ata</w:t>
      </w:r>
      <w:r w:rsidRPr="00FC56B4">
        <w:rPr>
          <w:rFonts w:ascii="Cambria" w:eastAsia="Cambria" w:hAnsi="Cambria" w:cs="Cambria"/>
          <w:b/>
          <w:bCs/>
          <w:szCs w:val="24"/>
        </w:rPr>
        <w:t>b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>se</w:t>
      </w:r>
      <w:r w:rsidRPr="00FC56B4">
        <w:rPr>
          <w:rFonts w:ascii="Cambria" w:eastAsia="Cambria" w:hAnsi="Cambria" w:cs="Cambria"/>
          <w:b/>
          <w:bCs/>
          <w:spacing w:val="-6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>s a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s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>o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u</w:t>
      </w:r>
      <w:r w:rsidRPr="00FC56B4">
        <w:rPr>
          <w:rFonts w:ascii="Cambria" w:eastAsia="Cambria" w:hAnsi="Cambria" w:cs="Cambria"/>
          <w:b/>
          <w:bCs/>
          <w:szCs w:val="24"/>
        </w:rPr>
        <w:t>rce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of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in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f</w:t>
      </w:r>
      <w:r w:rsidRPr="00FC56B4">
        <w:rPr>
          <w:rFonts w:ascii="Cambria" w:eastAsia="Cambria" w:hAnsi="Cambria" w:cs="Cambria"/>
          <w:b/>
          <w:bCs/>
          <w:szCs w:val="24"/>
        </w:rPr>
        <w:t>orm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at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</w:t>
      </w:r>
      <w:r w:rsidRPr="00FC56B4">
        <w:rPr>
          <w:rFonts w:ascii="Cambria" w:eastAsia="Cambria" w:hAnsi="Cambria" w:cs="Cambria"/>
          <w:b/>
          <w:bCs/>
          <w:szCs w:val="24"/>
        </w:rPr>
        <w:t>o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zCs w:val="24"/>
        </w:rPr>
        <w:t>.</w:t>
      </w:r>
    </w:p>
    <w:p w:rsidR="00C01D77" w:rsidRDefault="00C01D77" w:rsidP="0060343A">
      <w:pPr>
        <w:spacing w:after="0" w:line="240" w:lineRule="auto"/>
      </w:pPr>
    </w:p>
    <w:p w:rsidR="005C0573" w:rsidRDefault="005C0573" w:rsidP="0060343A">
      <w:pPr>
        <w:spacing w:after="0" w:line="240" w:lineRule="auto"/>
      </w:pPr>
      <w:r w:rsidRPr="00FC56B4">
        <w:rPr>
          <w:rFonts w:ascii="Cambria" w:eastAsia="Cambria" w:hAnsi="Cambria" w:cs="Cambria"/>
          <w:b/>
          <w:bCs/>
          <w:szCs w:val="24"/>
        </w:rPr>
        <w:t>1A. Jo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u</w:t>
      </w:r>
      <w:r w:rsidRPr="00FC56B4">
        <w:rPr>
          <w:rFonts w:ascii="Cambria" w:eastAsia="Cambria" w:hAnsi="Cambria" w:cs="Cambria"/>
          <w:b/>
          <w:bCs/>
          <w:szCs w:val="24"/>
        </w:rPr>
        <w:t>r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>ls</w:t>
      </w:r>
      <w:r w:rsidRPr="00FC56B4">
        <w:rPr>
          <w:rFonts w:ascii="Cambria" w:eastAsia="Cambria" w:hAnsi="Cambria" w:cs="Cambria"/>
          <w:b/>
          <w:bCs/>
          <w:spacing w:val="-3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n</w:t>
      </w:r>
      <w:r w:rsidRPr="00FC56B4">
        <w:rPr>
          <w:rFonts w:ascii="Cambria" w:eastAsia="Cambria" w:hAnsi="Cambria" w:cs="Cambria"/>
          <w:b/>
          <w:bCs/>
          <w:szCs w:val="24"/>
        </w:rPr>
        <w:t>d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t</w:t>
      </w:r>
      <w:r w:rsidRPr="00FC56B4">
        <w:rPr>
          <w:rFonts w:ascii="Cambria" w:eastAsia="Cambria" w:hAnsi="Cambria" w:cs="Cambria"/>
          <w:b/>
          <w:bCs/>
          <w:szCs w:val="24"/>
        </w:rPr>
        <w:t>r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pacing w:val="-2"/>
          <w:szCs w:val="24"/>
        </w:rPr>
        <w:t>d</w:t>
      </w:r>
      <w:r w:rsidRPr="00FC56B4">
        <w:rPr>
          <w:rFonts w:ascii="Cambria" w:eastAsia="Cambria" w:hAnsi="Cambria" w:cs="Cambria"/>
          <w:b/>
          <w:bCs/>
          <w:szCs w:val="24"/>
        </w:rPr>
        <w:t>e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 xml:space="preserve"> </w:t>
      </w:r>
      <w:r w:rsidRPr="00FC56B4">
        <w:rPr>
          <w:rFonts w:ascii="Cambria" w:eastAsia="Cambria" w:hAnsi="Cambria" w:cs="Cambria"/>
          <w:b/>
          <w:bCs/>
          <w:szCs w:val="24"/>
        </w:rPr>
        <w:t>m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>g</w:t>
      </w:r>
      <w:r w:rsidRPr="00FC56B4">
        <w:rPr>
          <w:rFonts w:ascii="Cambria" w:eastAsia="Cambria" w:hAnsi="Cambria" w:cs="Cambria"/>
          <w:b/>
          <w:bCs/>
          <w:spacing w:val="1"/>
          <w:szCs w:val="24"/>
        </w:rPr>
        <w:t>a</w:t>
      </w:r>
      <w:r w:rsidRPr="00FC56B4">
        <w:rPr>
          <w:rFonts w:ascii="Cambria" w:eastAsia="Cambria" w:hAnsi="Cambria" w:cs="Cambria"/>
          <w:b/>
          <w:bCs/>
          <w:szCs w:val="24"/>
        </w:rPr>
        <w:t>z</w:t>
      </w:r>
      <w:r w:rsidRPr="00FC56B4">
        <w:rPr>
          <w:rFonts w:ascii="Cambria" w:eastAsia="Cambria" w:hAnsi="Cambria" w:cs="Cambria"/>
          <w:b/>
          <w:bCs/>
          <w:spacing w:val="-1"/>
          <w:szCs w:val="24"/>
        </w:rPr>
        <w:t>in</w:t>
      </w:r>
      <w:r w:rsidRPr="00FC56B4">
        <w:rPr>
          <w:rFonts w:ascii="Cambria" w:eastAsia="Cambria" w:hAnsi="Cambria" w:cs="Cambria"/>
          <w:b/>
          <w:bCs/>
          <w:szCs w:val="24"/>
        </w:rPr>
        <w:t>es</w:t>
      </w:r>
    </w:p>
    <w:p w:rsidR="005C0573" w:rsidRDefault="005C0573" w:rsidP="0060343A">
      <w:pPr>
        <w:spacing w:after="0" w:line="240" w:lineRule="auto"/>
      </w:pPr>
    </w:p>
    <w:p w:rsidR="00424FD1" w:rsidRPr="0060343A" w:rsidRDefault="007B4EC6" w:rsidP="0060343A">
      <w:pPr>
        <w:spacing w:after="0" w:line="240" w:lineRule="auto"/>
      </w:pPr>
      <w:r w:rsidRPr="0060343A">
        <w:t xml:space="preserve">Abdullah, Mohd Amir Fursan </w:t>
      </w:r>
      <w:r w:rsidR="004624E1" w:rsidRPr="0060343A">
        <w:t>(2012)</w:t>
      </w:r>
      <w:r w:rsidRPr="0060343A">
        <w:t xml:space="preserve"> Use and efficacy of </w:t>
      </w:r>
      <w:proofErr w:type="gramStart"/>
      <w:r w:rsidRPr="0060343A">
        <w:t>Bt</w:t>
      </w:r>
      <w:proofErr w:type="gramEnd"/>
      <w:r w:rsidRPr="0060343A">
        <w:t xml:space="preserve"> compared to less environmentally safe alternatives. In: Sansinenea, E. (</w:t>
      </w:r>
      <w:proofErr w:type="gramStart"/>
      <w:r w:rsidRPr="0060343A">
        <w:t>ed</w:t>
      </w:r>
      <w:proofErr w:type="gramEnd"/>
      <w:r w:rsidRPr="0060343A">
        <w:t xml:space="preserve">) </w:t>
      </w:r>
      <w:r w:rsidRPr="0060343A">
        <w:rPr>
          <w:i/>
        </w:rPr>
        <w:t>Bacillus thuringiensis Biotechnology</w:t>
      </w:r>
      <w:r w:rsidRPr="0060343A">
        <w:t>. Springer: Berlin, pp. 87-92.</w:t>
      </w:r>
    </w:p>
    <w:p w:rsidR="00C01D77" w:rsidRPr="0060343A" w:rsidRDefault="00C01D77" w:rsidP="0060343A">
      <w:pPr>
        <w:spacing w:after="0" w:line="240" w:lineRule="auto"/>
      </w:pPr>
    </w:p>
    <w:p w:rsidR="00B879E4" w:rsidRPr="0060343A" w:rsidRDefault="00424FD1" w:rsidP="0060343A">
      <w:pPr>
        <w:spacing w:after="0" w:line="240" w:lineRule="auto"/>
      </w:pPr>
      <w:r w:rsidRPr="0060343A">
        <w:t>Armbrust, Kevin; Burns, Mitchell; Crossan, Angus N.; Fischhoff, David A.; Hammond, Larry E.; Johnston, John J</w:t>
      </w:r>
      <w:r w:rsidR="003105D3" w:rsidRPr="0060343A">
        <w:t>.; Kennedy, Ivan; Rose, Mi</w:t>
      </w:r>
      <w:r w:rsidRPr="0060343A">
        <w:t xml:space="preserve">chael T.; Seiber, James N.; Solomon, Keith </w:t>
      </w:r>
      <w:r w:rsidR="004624E1" w:rsidRPr="0060343A">
        <w:t>(201</w:t>
      </w:r>
      <w:r w:rsidR="00681678" w:rsidRPr="0060343A">
        <w:t>3</w:t>
      </w:r>
      <w:r w:rsidR="004624E1" w:rsidRPr="0060343A">
        <w:t>)</w:t>
      </w:r>
      <w:r w:rsidRPr="0060343A">
        <w:t xml:space="preserve"> Perspectives on communicating risks of chemicals.  </w:t>
      </w:r>
      <w:r w:rsidRPr="0060343A">
        <w:rPr>
          <w:i/>
        </w:rPr>
        <w:t>Journal of Agricultural and Food Chemistry</w:t>
      </w:r>
      <w:r w:rsidRPr="0060343A">
        <w:t xml:space="preserve"> 61(</w:t>
      </w:r>
      <w:r w:rsidR="00681678" w:rsidRPr="0060343A">
        <w:t>20</w:t>
      </w:r>
      <w:r w:rsidRPr="0060343A">
        <w:t>): 4676-4691.</w:t>
      </w:r>
    </w:p>
    <w:p w:rsidR="00C01D77" w:rsidRPr="0060343A" w:rsidRDefault="00C01D77" w:rsidP="0060343A">
      <w:pPr>
        <w:spacing w:after="0" w:line="240" w:lineRule="auto"/>
      </w:pPr>
    </w:p>
    <w:p w:rsidR="003101CE" w:rsidRPr="0060343A" w:rsidRDefault="00B879E4" w:rsidP="0060343A">
      <w:pPr>
        <w:spacing w:after="0" w:line="240" w:lineRule="auto"/>
      </w:pPr>
      <w:r w:rsidRPr="0060343A">
        <w:t>Bailey, H..; Alexander, C.; DiGiorgio, C.; Miller, M.; Doroshov, S.I.; Hinton, D.E. (1994) The effect of agriculture discharge on striped bass (</w:t>
      </w:r>
      <w:r w:rsidRPr="0060343A">
        <w:rPr>
          <w:i/>
        </w:rPr>
        <w:t>Morone saxatilis</w:t>
      </w:r>
      <w:r w:rsidRPr="0060343A">
        <w:t xml:space="preserve">) in California's Sacramento-San Joaquin drainage.  </w:t>
      </w:r>
      <w:r w:rsidRPr="0060343A">
        <w:rPr>
          <w:i/>
        </w:rPr>
        <w:t>Ecotoxicology</w:t>
      </w:r>
      <w:r w:rsidRPr="0060343A">
        <w:t xml:space="preserve"> 3(2): 123-142.</w:t>
      </w:r>
    </w:p>
    <w:p w:rsidR="00C01D77" w:rsidRPr="0060343A" w:rsidRDefault="00C01D77" w:rsidP="0060343A">
      <w:pPr>
        <w:spacing w:after="0" w:line="240" w:lineRule="auto"/>
      </w:pPr>
    </w:p>
    <w:p w:rsidR="00681678" w:rsidRPr="0060343A" w:rsidRDefault="00681678" w:rsidP="0060343A">
      <w:pPr>
        <w:spacing w:after="0" w:line="240" w:lineRule="auto"/>
        <w:ind w:right="101"/>
        <w:rPr>
          <w:rFonts w:eastAsia="Cambria" w:cs="Cambria"/>
        </w:rPr>
      </w:pP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nton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</w:rPr>
        <w:t>l,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-2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 xml:space="preserve">oto,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yuk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Poo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omlin,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th 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Ral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h; D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ncan,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W.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ient air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30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13</w:t>
      </w:r>
      <w:r w:rsidRPr="0060343A">
        <w:rPr>
          <w:rFonts w:eastAsia="Cambria" w:cs="Cambria"/>
          <w:spacing w:val="-1"/>
        </w:rPr>
        <w:t>65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368.</w:t>
      </w:r>
    </w:p>
    <w:p w:rsidR="00681678" w:rsidRPr="0060343A" w:rsidRDefault="00681678" w:rsidP="0060343A">
      <w:pPr>
        <w:spacing w:before="20" w:after="0" w:line="240" w:lineRule="auto"/>
      </w:pPr>
    </w:p>
    <w:p w:rsidR="00681678" w:rsidRPr="0060343A" w:rsidRDefault="00681678" w:rsidP="0060343A">
      <w:pPr>
        <w:spacing w:after="0" w:line="240" w:lineRule="auto"/>
        <w:ind w:right="145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Bea</w:t>
      </w:r>
      <w:r w:rsidRPr="0060343A">
        <w:rPr>
          <w:rFonts w:eastAsia="Cambria" w:cs="Cambria"/>
          <w:spacing w:val="-1"/>
        </w:rPr>
        <w:t>uv</w:t>
      </w:r>
      <w:r w:rsidRPr="0060343A">
        <w:rPr>
          <w:rFonts w:eastAsia="Cambria" w:cs="Cambria"/>
        </w:rPr>
        <w:t>ais,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ell,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man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health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 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an.</w:t>
      </w:r>
      <w:proofErr w:type="gramEnd"/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IV</w:t>
      </w:r>
      <w:r w:rsidRPr="0060343A">
        <w:rPr>
          <w:rFonts w:eastAsia="Cambria" w:cs="Cambria"/>
        </w:rPr>
        <w:t xml:space="preserve">. </w:t>
      </w:r>
      <w:proofErr w:type="gramStart"/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ational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pu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non-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tor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56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38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0.</w:t>
      </w:r>
    </w:p>
    <w:p w:rsidR="00681678" w:rsidRPr="0060343A" w:rsidRDefault="00681678" w:rsidP="0060343A">
      <w:pPr>
        <w:spacing w:before="4" w:after="0" w:line="240" w:lineRule="auto"/>
      </w:pPr>
    </w:p>
    <w:p w:rsidR="00681678" w:rsidRPr="0060343A" w:rsidRDefault="00681678" w:rsidP="0060343A">
      <w:pPr>
        <w:spacing w:after="0" w:line="240" w:lineRule="auto"/>
        <w:ind w:right="40"/>
        <w:rPr>
          <w:rFonts w:eastAsia="Cambria" w:cs="Cambria"/>
        </w:rPr>
      </w:pPr>
      <w:r w:rsidRPr="0060343A">
        <w:rPr>
          <w:rFonts w:eastAsia="Cambria" w:cs="Cambria"/>
        </w:rPr>
        <w:t>Bell,</w:t>
      </w:r>
      <w:r w:rsidRPr="0060343A">
        <w:rPr>
          <w:rFonts w:eastAsia="Cambria" w:cs="Cambria"/>
          <w:spacing w:val="1"/>
        </w:rPr>
        <w:t xml:space="preserve"> 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-Picciotto,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Irv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Bea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mont,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</w:rPr>
        <w:t>A</w:t>
      </w:r>
      <w:proofErr w:type="gramEnd"/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cas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 xml:space="preserve">f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etal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th</w:t>
      </w:r>
      <w:r w:rsidRPr="0060343A">
        <w:rPr>
          <w:rFonts w:eastAsia="Cambria" w:cs="Cambria"/>
          <w:spacing w:val="-1"/>
        </w:rPr>
        <w:t xml:space="preserve"> du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to con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enital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anomalies.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4"/>
        </w:rPr>
        <w:t xml:space="preserve"> 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48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156.</w:t>
      </w:r>
    </w:p>
    <w:p w:rsidR="00681678" w:rsidRPr="0060343A" w:rsidRDefault="00681678" w:rsidP="0060343A">
      <w:pPr>
        <w:spacing w:after="0" w:line="240" w:lineRule="auto"/>
      </w:pPr>
    </w:p>
    <w:p w:rsidR="00681678" w:rsidRPr="0060343A" w:rsidRDefault="00681678" w:rsidP="0060343A">
      <w:pPr>
        <w:spacing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Bell,</w:t>
      </w:r>
      <w:r w:rsidRPr="0060343A">
        <w:rPr>
          <w:rFonts w:eastAsia="Cambria" w:cs="Cambria"/>
          <w:spacing w:val="1"/>
        </w:rPr>
        <w:t xml:space="preserve"> 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-Picciotto,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Irv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Bea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mont,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-co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near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mat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nal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selected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etal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eat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2"/>
        </w:rPr>
        <w:t xml:space="preserve"> </w:t>
      </w:r>
      <w:r w:rsidRPr="0060343A">
        <w:rPr>
          <w:rFonts w:eastAsia="Cambria" w:cs="Cambria"/>
          <w:spacing w:val="-3"/>
        </w:rPr>
        <w:t>1</w:t>
      </w:r>
      <w:r w:rsidRPr="0060343A">
        <w:rPr>
          <w:rFonts w:eastAsia="Cambria" w:cs="Cambria"/>
          <w:spacing w:val="-1"/>
        </w:rPr>
        <w:t>54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02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710.</w:t>
      </w:r>
    </w:p>
    <w:p w:rsidR="00681678" w:rsidRPr="0060343A" w:rsidRDefault="00681678" w:rsidP="0060343A">
      <w:pPr>
        <w:spacing w:before="20" w:after="0" w:line="240" w:lineRule="auto"/>
      </w:pPr>
    </w:p>
    <w:p w:rsidR="00115B98" w:rsidRPr="0060343A" w:rsidRDefault="00923C14" w:rsidP="0060343A">
      <w:pPr>
        <w:spacing w:after="0" w:line="240" w:lineRule="auto"/>
      </w:pPr>
      <w:r w:rsidRPr="0060343A">
        <w:t xml:space="preserve">Bradford, David F.; Knapp, Roland A.; Sparling, Donald W.; Nash, Maliha S.; Stanley, Kerri A.; Tallen-Halsell, Nita G.; McConnell, Laura L.; Simonich, Staci M. </w:t>
      </w:r>
      <w:r w:rsidR="004624E1" w:rsidRPr="0060343A">
        <w:t>(2011)</w:t>
      </w:r>
      <w:r w:rsidRPr="0060343A">
        <w:t xml:space="preserve"> Pesticide distributions and population declines of California, USA, alpine frogs, </w:t>
      </w:r>
      <w:r w:rsidRPr="0060343A">
        <w:rPr>
          <w:i/>
        </w:rPr>
        <w:t>Rana mucosa</w:t>
      </w:r>
      <w:r w:rsidRPr="0060343A">
        <w:t xml:space="preserve"> and </w:t>
      </w:r>
      <w:r w:rsidRPr="0060343A">
        <w:rPr>
          <w:i/>
        </w:rPr>
        <w:t>Rana sierrae</w:t>
      </w:r>
      <w:r w:rsidRPr="0060343A">
        <w:t xml:space="preserve">.  </w:t>
      </w:r>
      <w:r w:rsidRPr="0060343A">
        <w:rPr>
          <w:i/>
        </w:rPr>
        <w:t>Environmental Toxicology and Chemistry</w:t>
      </w:r>
      <w:r w:rsidRPr="0060343A">
        <w:t xml:space="preserve"> 30(3): 682-691.</w:t>
      </w:r>
    </w:p>
    <w:p w:rsidR="00C01D77" w:rsidRPr="0060343A" w:rsidRDefault="00C01D77" w:rsidP="0060343A">
      <w:pPr>
        <w:spacing w:after="0" w:line="240" w:lineRule="auto"/>
      </w:pPr>
    </w:p>
    <w:p w:rsidR="00923C14" w:rsidRPr="0060343A" w:rsidRDefault="00115B98" w:rsidP="0060343A">
      <w:pPr>
        <w:spacing w:after="0" w:line="240" w:lineRule="auto"/>
      </w:pPr>
      <w:r w:rsidRPr="0060343A">
        <w:t xml:space="preserve">Bradford, David F.; Stanley, Kerri A.; Tallent, Nita G.; Sparling, Donald W.; Nash, Maliha S.; Knapp, Roland A.; McConnell, Laura L.; Simonich, Staci L. Massey </w:t>
      </w:r>
      <w:r w:rsidR="004624E1" w:rsidRPr="0060343A">
        <w:t>(2013)</w:t>
      </w:r>
      <w:r w:rsidRPr="0060343A">
        <w:t xml:space="preserve"> Temporal and spatial variation of atmospherically deposited organic contaminants at high elevation in Yosemite National Park, California, USA.  </w:t>
      </w:r>
      <w:r w:rsidRPr="0060343A">
        <w:rPr>
          <w:i/>
        </w:rPr>
        <w:t>Environmental Toxicology and Chemistry</w:t>
      </w:r>
      <w:r w:rsidRPr="0060343A">
        <w:t xml:space="preserve"> 32(3): 517-525.</w:t>
      </w:r>
    </w:p>
    <w:p w:rsidR="00C01D77" w:rsidRPr="0060343A" w:rsidRDefault="00C01D77" w:rsidP="0060343A">
      <w:pPr>
        <w:spacing w:after="0" w:line="240" w:lineRule="auto"/>
      </w:pPr>
    </w:p>
    <w:p w:rsidR="003573C3" w:rsidRPr="0060343A" w:rsidRDefault="005D0E9A" w:rsidP="0060343A">
      <w:pPr>
        <w:spacing w:after="0" w:line="240" w:lineRule="auto"/>
      </w:pPr>
      <w:r w:rsidRPr="0060343A">
        <w:t xml:space="preserve">Bradman, Asa; Castorina, Rosemary; Barr, Dana Boyd; Chevrier, Jonathan; Harnly, Martha E.; Eisen, Ellen A.; McKone, Thomas E.; Harley, Kim; Holland, Nina; Eskenazi, Brenda </w:t>
      </w:r>
      <w:r w:rsidR="004624E1" w:rsidRPr="0060343A">
        <w:t>(2011)</w:t>
      </w:r>
      <w:r w:rsidRPr="0060343A">
        <w:t xml:space="preserve"> Determinants of </w:t>
      </w:r>
      <w:r w:rsidRPr="0060343A">
        <w:lastRenderedPageBreak/>
        <w:t xml:space="preserve">organophosphorus pesticide urinary metabolite levels in young children living in agricultural community. </w:t>
      </w:r>
      <w:r w:rsidR="00923C14" w:rsidRPr="0060343A">
        <w:t xml:space="preserve"> </w:t>
      </w:r>
      <w:r w:rsidRPr="0060343A">
        <w:rPr>
          <w:i/>
        </w:rPr>
        <w:t>International Journal of Environmental Research and Public Health</w:t>
      </w:r>
      <w:r w:rsidRPr="0060343A">
        <w:t xml:space="preserve"> 8(4): 106</w:t>
      </w:r>
      <w:r w:rsidR="00C046FC" w:rsidRPr="0060343A">
        <w:t>1</w:t>
      </w:r>
      <w:r w:rsidRPr="0060343A">
        <w:t>-1083.</w:t>
      </w:r>
    </w:p>
    <w:p w:rsidR="00C01D77" w:rsidRPr="0060343A" w:rsidRDefault="00C01D77" w:rsidP="0060343A">
      <w:pPr>
        <w:spacing w:after="0" w:line="240" w:lineRule="auto"/>
      </w:pPr>
    </w:p>
    <w:p w:rsidR="00681678" w:rsidRPr="0060343A" w:rsidRDefault="00681678" w:rsidP="0060343A">
      <w:pPr>
        <w:spacing w:after="0" w:line="240" w:lineRule="auto"/>
        <w:ind w:right="59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Whita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Donal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Qu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ós,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esli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m;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enn,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Bi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 xml:space="preserve">it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Nishio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cia;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  <w:w w:val="99"/>
        </w:rPr>
        <w:t>r</w:t>
      </w:r>
      <w:r w:rsidRPr="0060343A">
        <w:rPr>
          <w:rFonts w:eastAsia="Cambria" w:cs="Cambria"/>
          <w:w w:val="99"/>
        </w:rPr>
        <w:t>is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 xml:space="preserve">in, </w:t>
      </w:r>
      <w:r w:rsidRPr="0060343A">
        <w:rPr>
          <w:rFonts w:eastAsia="Cambria" w:cs="Cambria"/>
          <w:spacing w:val="1"/>
          <w:w w:val="99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-1"/>
          <w:w w:val="99"/>
        </w:rPr>
        <w:t>d</w:t>
      </w:r>
      <w:r w:rsidRPr="0060343A">
        <w:rPr>
          <w:rFonts w:eastAsia="Cambria" w:cs="Cambria"/>
          <w:w w:val="99"/>
        </w:rPr>
        <w:t>ith</w:t>
      </w:r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hel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cKon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meta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olites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homes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ur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="003105D3"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chi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alinas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Ex</w:t>
      </w:r>
      <w:r w:rsidRPr="0060343A">
        <w:rPr>
          <w:rFonts w:eastAsia="Cambria" w:cs="Cambria"/>
          <w:i/>
          <w:spacing w:val="1"/>
        </w:rPr>
        <w:t>po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31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349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[Detailed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PUR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</w:rPr>
        <w:t>]</w:t>
      </w:r>
    </w:p>
    <w:p w:rsidR="00681678" w:rsidRPr="0060343A" w:rsidRDefault="00681678" w:rsidP="0060343A">
      <w:pPr>
        <w:spacing w:before="7" w:after="0" w:line="240" w:lineRule="auto"/>
      </w:pPr>
    </w:p>
    <w:p w:rsidR="00681678" w:rsidRPr="0060343A" w:rsidRDefault="00681678" w:rsidP="0060343A">
      <w:pPr>
        <w:spacing w:after="0" w:line="240" w:lineRule="auto"/>
        <w:ind w:right="383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oom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Wa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</w:rPr>
        <w:t>D.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o-en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mental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ilitate 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stainable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assessment.</w:t>
      </w:r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orn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cu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62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 xml:space="preserve">): </w:t>
      </w:r>
      <w:r w:rsidRPr="0060343A">
        <w:rPr>
          <w:rFonts w:eastAsia="Cambria" w:cs="Cambria"/>
          <w:spacing w:val="-1"/>
        </w:rPr>
        <w:t>133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141.</w:t>
      </w:r>
    </w:p>
    <w:p w:rsidR="00681678" w:rsidRPr="0060343A" w:rsidRDefault="00681678" w:rsidP="0060343A">
      <w:pPr>
        <w:spacing w:before="3" w:after="0" w:line="240" w:lineRule="auto"/>
      </w:pPr>
    </w:p>
    <w:p w:rsidR="00681678" w:rsidRPr="0060343A" w:rsidRDefault="00681678" w:rsidP="0060343A">
      <w:pPr>
        <w:spacing w:after="0" w:line="240" w:lineRule="auto"/>
        <w:ind w:right="-20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3"/>
        </w:rPr>
        <w:t>2</w:t>
      </w:r>
      <w:r w:rsidRPr="0060343A">
        <w:rPr>
          <w:rFonts w:eastAsia="Cambria" w:cs="Cambria"/>
          <w:spacing w:val="-1"/>
        </w:rPr>
        <w:t>004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ement. </w:t>
      </w:r>
      <w:r w:rsidRPr="0060343A">
        <w:rPr>
          <w:rFonts w:eastAsia="Cambria" w:cs="Cambria"/>
          <w:i/>
          <w:spacing w:val="1"/>
        </w:rPr>
        <w:t>Pra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1"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/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.</w:t>
      </w:r>
    </w:p>
    <w:p w:rsidR="00681678" w:rsidRPr="0060343A" w:rsidRDefault="00681678" w:rsidP="0060343A">
      <w:pPr>
        <w:spacing w:before="4" w:after="0" w:line="240" w:lineRule="auto"/>
      </w:pPr>
    </w:p>
    <w:p w:rsidR="00A42DD0" w:rsidRPr="0060343A" w:rsidRDefault="00A42DD0" w:rsidP="0060343A">
      <w:pPr>
        <w:spacing w:after="0" w:line="240" w:lineRule="auto"/>
      </w:pPr>
      <w:r w:rsidRPr="0060343A">
        <w:t xml:space="preserve">Carmichael, Suzan L.; Yang, Wei; Roberts, Eric M.; Kegley, Susan E.; Padula, Amy M.; English, Paul B.; Lammer, Edward J.; Shaw, Gary M. </w:t>
      </w:r>
      <w:r w:rsidR="004624E1" w:rsidRPr="0060343A">
        <w:t>(2014)</w:t>
      </w:r>
      <w:r w:rsidRPr="0060343A">
        <w:t xml:space="preserve"> Residential agricultural pesticide exposures and risk of selected congenital heart defects among offspring in the San Joaquin Valley of California.  </w:t>
      </w:r>
      <w:r w:rsidRPr="0060343A">
        <w:rPr>
          <w:i/>
        </w:rPr>
        <w:t>Environmental Research</w:t>
      </w:r>
      <w:r w:rsidRPr="0060343A">
        <w:t xml:space="preserve"> 135: 133-138.</w:t>
      </w:r>
    </w:p>
    <w:p w:rsidR="00C01D77" w:rsidRPr="0060343A" w:rsidRDefault="00C01D77" w:rsidP="0060343A">
      <w:pPr>
        <w:spacing w:after="0" w:line="240" w:lineRule="auto"/>
      </w:pPr>
    </w:p>
    <w:p w:rsidR="00AF5CB1" w:rsidRPr="0060343A" w:rsidRDefault="00A42DD0" w:rsidP="0060343A">
      <w:pPr>
        <w:spacing w:after="0" w:line="240" w:lineRule="auto"/>
      </w:pPr>
      <w:r w:rsidRPr="0060343A">
        <w:t xml:space="preserve">Carmichael, Suzan L.; Yang, Wei; Roberts, Eric M.; Kegley, Susan E.; </w:t>
      </w:r>
      <w:r w:rsidR="004D0438" w:rsidRPr="0060343A">
        <w:t xml:space="preserve">Wolff, Craig; Guo, Liang; Lammer, Edward J.; English, Paul; Shaw, Gary M. </w:t>
      </w:r>
      <w:r w:rsidR="004624E1" w:rsidRPr="0060343A">
        <w:t>(2013)</w:t>
      </w:r>
      <w:r w:rsidR="004D0438" w:rsidRPr="0060343A">
        <w:t xml:space="preserve"> Hypospadias and residential proximity to pesticide applications.  </w:t>
      </w:r>
      <w:r w:rsidR="004D0438" w:rsidRPr="0060343A">
        <w:rPr>
          <w:i/>
        </w:rPr>
        <w:t>Pediatrics</w:t>
      </w:r>
      <w:r w:rsidR="004D0438" w:rsidRPr="0060343A">
        <w:t xml:space="preserve"> 132(5): e1216-e1226.</w:t>
      </w:r>
    </w:p>
    <w:p w:rsidR="00C01D77" w:rsidRPr="0060343A" w:rsidRDefault="00C01D77" w:rsidP="0060343A">
      <w:pPr>
        <w:spacing w:after="0" w:line="240" w:lineRule="auto"/>
      </w:pPr>
    </w:p>
    <w:p w:rsidR="003105D3" w:rsidRPr="0060343A" w:rsidRDefault="00681678" w:rsidP="0060343A">
      <w:pPr>
        <w:spacing w:after="0" w:line="240" w:lineRule="auto"/>
        <w:ind w:right="275"/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enste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Bo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o, 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to;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ichelle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cKone,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llen</w:t>
      </w:r>
      <w:r w:rsidRPr="0060343A">
        <w:rPr>
          <w:rFonts w:eastAsia="Cambria" w:cs="Cambria"/>
          <w:spacing w:val="-3"/>
        </w:rPr>
        <w:t xml:space="preserve"> 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 xml:space="preserve">;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ent-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 xml:space="preserve">icant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ina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meta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olite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nant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men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ACO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coho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 N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ES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-2"/>
        </w:rPr>
        <w:t>p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3"/>
        </w:rPr>
        <w:t>1</w:t>
      </w:r>
      <w:r w:rsidRPr="0060343A">
        <w:rPr>
          <w:rFonts w:eastAsia="Cambria" w:cs="Cambria"/>
          <w:spacing w:val="-1"/>
        </w:rPr>
        <w:t>18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56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863.</w:t>
      </w:r>
    </w:p>
    <w:p w:rsidR="00681678" w:rsidRPr="0060343A" w:rsidRDefault="00681678" w:rsidP="0060343A">
      <w:pPr>
        <w:spacing w:after="0" w:line="240" w:lineRule="auto"/>
        <w:ind w:right="275"/>
      </w:pPr>
    </w:p>
    <w:p w:rsidR="003105D3" w:rsidRPr="0060343A" w:rsidRDefault="005C0573" w:rsidP="0060343A">
      <w:pPr>
        <w:spacing w:after="0" w:line="240" w:lineRule="auto"/>
        <w:ind w:right="591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cKone,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</w:t>
      </w:r>
      <w:r w:rsidRPr="0060343A">
        <w:rPr>
          <w:rFonts w:eastAsia="Cambria" w:cs="Cambria"/>
          <w:spacing w:val="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 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nant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omen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 commun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3"/>
        </w:rPr>
        <w:t xml:space="preserve"> </w:t>
      </w:r>
      <w:proofErr w:type="gramStart"/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case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stu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the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2"/>
        </w:rPr>
        <w:t>A</w:t>
      </w:r>
      <w:r w:rsidRPr="0060343A">
        <w:rPr>
          <w:rFonts w:eastAsia="Cambria" w:cs="Cambria"/>
          <w:spacing w:val="-1"/>
        </w:rPr>
        <w:t>CO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coho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 xml:space="preserve">h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640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8.</w:t>
      </w:r>
    </w:p>
    <w:p w:rsidR="00681678" w:rsidRPr="0060343A" w:rsidRDefault="00681678" w:rsidP="0060343A">
      <w:pPr>
        <w:spacing w:after="0" w:line="240" w:lineRule="auto"/>
      </w:pPr>
    </w:p>
    <w:p w:rsidR="0060361E" w:rsidRPr="0060343A" w:rsidRDefault="00AF5CB1" w:rsidP="0060343A">
      <w:pPr>
        <w:spacing w:after="0" w:line="240" w:lineRule="auto"/>
      </w:pPr>
      <w:r w:rsidRPr="0060343A">
        <w:t xml:space="preserve">Chang, Ellen T.; Adami, Hans-Olov; Bailey, William H.; Boffetta, Paola; Krieger, Robert I.; Moolgavkar, Suresh H.; Mandel, Jack S. </w:t>
      </w:r>
      <w:r w:rsidR="004624E1" w:rsidRPr="0060343A">
        <w:t>(2014)</w:t>
      </w:r>
      <w:r w:rsidRPr="0060343A">
        <w:t xml:space="preserve"> Validity of geographically modeled environmental exposure estimates.  </w:t>
      </w:r>
      <w:r w:rsidRPr="0060343A">
        <w:rPr>
          <w:i/>
        </w:rPr>
        <w:t xml:space="preserve">Critical Reviews in Toxicology </w:t>
      </w:r>
      <w:r w:rsidRPr="0060343A">
        <w:t>44(5): 450-466.</w:t>
      </w:r>
    </w:p>
    <w:p w:rsidR="00C01D77" w:rsidRPr="0060343A" w:rsidRDefault="00C01D77" w:rsidP="0060343A">
      <w:pPr>
        <w:spacing w:after="0" w:line="240" w:lineRule="auto"/>
      </w:pPr>
    </w:p>
    <w:p w:rsidR="003105D3" w:rsidRPr="0060343A" w:rsidRDefault="00681678" w:rsidP="0060343A">
      <w:pPr>
        <w:spacing w:after="0" w:line="240" w:lineRule="auto"/>
        <w:ind w:right="55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im;</w:t>
      </w:r>
      <w:r w:rsidR="005C0573"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="005C0573"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Beate </w:t>
      </w:r>
      <w:r w:rsidR="005C0573"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20</w:t>
      </w:r>
      <w:r w:rsidR="005C0573"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</w:t>
      </w:r>
      <w:r w:rsidR="005C0573"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</w:rPr>
        <w:t>Panc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eatic</w:t>
      </w:r>
      <w:proofErr w:type="gramEnd"/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</w:rPr>
        <w:t>ity</w:t>
      </w:r>
      <w:r w:rsidR="005C0573"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</w:t>
      </w:r>
      <w:r w:rsidR="005C0573"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ano</w:t>
      </w:r>
      <w:r w:rsidR="005C0573"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hlo</w:t>
      </w:r>
      <w:r w:rsidRPr="0060343A">
        <w:rPr>
          <w:rFonts w:eastAsia="Cambria" w:cs="Cambria"/>
          <w:spacing w:val="-1"/>
        </w:rPr>
        <w:t>r</w:t>
      </w:r>
      <w:r w:rsidR="005C0573"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 xml:space="preserve">ne </w:t>
      </w:r>
      <w:r w:rsidR="005C0573"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="005C0573"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="005C0573"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="005C0573" w:rsidRPr="0060343A">
        <w:rPr>
          <w:rFonts w:eastAsia="Cambria" w:cs="Cambria"/>
          <w:spacing w:val="-2"/>
        </w:rPr>
        <w:t xml:space="preserve"> </w:t>
      </w:r>
      <w:r w:rsidR="005C0573"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1989</w:t>
      </w:r>
      <w:r w:rsidR="005C0573"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19</w:t>
      </w:r>
      <w:r w:rsidR="005C0573"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.</w:t>
      </w:r>
      <w:r w:rsidR="005C0573" w:rsidRPr="0060343A">
        <w:rPr>
          <w:rFonts w:eastAsia="Cambria" w:cs="Cambria"/>
          <w:spacing w:val="43"/>
        </w:rPr>
        <w:t xml:space="preserve"> </w:t>
      </w:r>
      <w:r w:rsidR="005C0573" w:rsidRPr="0060343A">
        <w:rPr>
          <w:rFonts w:eastAsia="Cambria" w:cs="Cambria"/>
          <w:i/>
        </w:rPr>
        <w:t>Am</w:t>
      </w:r>
      <w:r w:rsidR="005C0573" w:rsidRPr="0060343A">
        <w:rPr>
          <w:rFonts w:eastAsia="Cambria" w:cs="Cambria"/>
          <w:i/>
          <w:spacing w:val="1"/>
        </w:rPr>
        <w:t>er</w:t>
      </w:r>
      <w:r w:rsidR="005C0573" w:rsidRPr="0060343A">
        <w:rPr>
          <w:rFonts w:eastAsia="Cambria" w:cs="Cambria"/>
          <w:i/>
        </w:rPr>
        <w:t>i</w:t>
      </w:r>
      <w:r w:rsidR="005C0573" w:rsidRPr="0060343A">
        <w:rPr>
          <w:rFonts w:eastAsia="Cambria" w:cs="Cambria"/>
          <w:i/>
          <w:spacing w:val="-1"/>
        </w:rPr>
        <w:t>c</w:t>
      </w:r>
      <w:r w:rsidR="005C0573" w:rsidRPr="0060343A">
        <w:rPr>
          <w:rFonts w:eastAsia="Cambria" w:cs="Cambria"/>
          <w:i/>
          <w:spacing w:val="1"/>
        </w:rPr>
        <w:t>a</w:t>
      </w:r>
      <w:r w:rsidR="005C0573" w:rsidRPr="0060343A">
        <w:rPr>
          <w:rFonts w:eastAsia="Cambria" w:cs="Cambria"/>
          <w:i/>
        </w:rPr>
        <w:t>n</w:t>
      </w:r>
      <w:r w:rsidR="005C0573" w:rsidRPr="0060343A">
        <w:rPr>
          <w:rFonts w:eastAsia="Cambria" w:cs="Cambria"/>
          <w:i/>
          <w:spacing w:val="-2"/>
        </w:rPr>
        <w:t xml:space="preserve"> J</w:t>
      </w:r>
      <w:r w:rsidR="005C0573" w:rsidRPr="0060343A">
        <w:rPr>
          <w:rFonts w:eastAsia="Cambria" w:cs="Cambria"/>
          <w:i/>
          <w:spacing w:val="1"/>
        </w:rPr>
        <w:t>ou</w:t>
      </w:r>
      <w:r w:rsidR="005C0573" w:rsidRPr="0060343A">
        <w:rPr>
          <w:rFonts w:eastAsia="Cambria" w:cs="Cambria"/>
          <w:i/>
          <w:spacing w:val="-2"/>
        </w:rPr>
        <w:t>r</w:t>
      </w:r>
      <w:r w:rsidR="005C0573" w:rsidRPr="0060343A">
        <w:rPr>
          <w:rFonts w:eastAsia="Cambria" w:cs="Cambria"/>
          <w:i/>
          <w:spacing w:val="1"/>
        </w:rPr>
        <w:t>na</w:t>
      </w:r>
      <w:r w:rsidR="005C0573" w:rsidRPr="0060343A">
        <w:rPr>
          <w:rFonts w:eastAsia="Cambria" w:cs="Cambria"/>
          <w:i/>
        </w:rPr>
        <w:t>l</w:t>
      </w:r>
      <w:r w:rsidR="005C0573" w:rsidRPr="0060343A">
        <w:rPr>
          <w:rFonts w:eastAsia="Cambria" w:cs="Cambria"/>
          <w:i/>
          <w:spacing w:val="-6"/>
        </w:rPr>
        <w:t xml:space="preserve"> </w:t>
      </w:r>
      <w:r w:rsidR="005C0573" w:rsidRPr="0060343A">
        <w:rPr>
          <w:rFonts w:eastAsia="Cambria" w:cs="Cambria"/>
          <w:i/>
          <w:spacing w:val="1"/>
        </w:rPr>
        <w:t>o</w:t>
      </w:r>
      <w:r w:rsidR="005C0573" w:rsidRPr="0060343A">
        <w:rPr>
          <w:rFonts w:eastAsia="Cambria" w:cs="Cambria"/>
          <w:i/>
        </w:rPr>
        <w:t>f</w:t>
      </w:r>
      <w:r w:rsidR="005C0573" w:rsidRPr="0060343A">
        <w:rPr>
          <w:rFonts w:eastAsia="Cambria" w:cs="Cambria"/>
          <w:i/>
          <w:spacing w:val="-1"/>
        </w:rPr>
        <w:t xml:space="preserve"> </w:t>
      </w:r>
      <w:r w:rsidR="005C0573" w:rsidRPr="0060343A">
        <w:rPr>
          <w:rFonts w:eastAsia="Cambria" w:cs="Cambria"/>
          <w:i/>
        </w:rPr>
        <w:t>I</w:t>
      </w:r>
      <w:r w:rsidR="005C0573" w:rsidRPr="0060343A">
        <w:rPr>
          <w:rFonts w:eastAsia="Cambria" w:cs="Cambria"/>
          <w:i/>
          <w:spacing w:val="1"/>
        </w:rPr>
        <w:t>n</w:t>
      </w:r>
      <w:r w:rsidR="005C0573" w:rsidRPr="0060343A">
        <w:rPr>
          <w:rFonts w:eastAsia="Cambria" w:cs="Cambria"/>
          <w:i/>
          <w:spacing w:val="-1"/>
        </w:rPr>
        <w:t>du</w:t>
      </w:r>
      <w:r w:rsidR="005C0573" w:rsidRPr="0060343A">
        <w:rPr>
          <w:rFonts w:eastAsia="Cambria" w:cs="Cambria"/>
          <w:i/>
        </w:rPr>
        <w:t>s</w:t>
      </w:r>
      <w:r w:rsidR="005C0573" w:rsidRPr="0060343A">
        <w:rPr>
          <w:rFonts w:eastAsia="Cambria" w:cs="Cambria"/>
          <w:i/>
          <w:spacing w:val="1"/>
        </w:rPr>
        <w:t>tr</w:t>
      </w:r>
      <w:r w:rsidR="005C0573" w:rsidRPr="0060343A">
        <w:rPr>
          <w:rFonts w:eastAsia="Cambria" w:cs="Cambria"/>
          <w:i/>
        </w:rPr>
        <w:t>i</w:t>
      </w:r>
      <w:r w:rsidR="005C0573" w:rsidRPr="0060343A">
        <w:rPr>
          <w:rFonts w:eastAsia="Cambria" w:cs="Cambria"/>
          <w:i/>
          <w:spacing w:val="1"/>
        </w:rPr>
        <w:t>a</w:t>
      </w:r>
      <w:r w:rsidR="005C0573" w:rsidRPr="0060343A">
        <w:rPr>
          <w:rFonts w:eastAsia="Cambria" w:cs="Cambria"/>
          <w:i/>
        </w:rPr>
        <w:t>l</w:t>
      </w:r>
      <w:r w:rsidR="005C0573" w:rsidRPr="0060343A">
        <w:rPr>
          <w:rFonts w:eastAsia="Cambria" w:cs="Cambria"/>
          <w:i/>
          <w:spacing w:val="-3"/>
        </w:rPr>
        <w:t xml:space="preserve"> </w:t>
      </w:r>
      <w:r w:rsidR="005C0573" w:rsidRPr="0060343A">
        <w:rPr>
          <w:rFonts w:eastAsia="Cambria" w:cs="Cambria"/>
          <w:i/>
        </w:rPr>
        <w:t>M</w:t>
      </w:r>
      <w:r w:rsidR="005C0573" w:rsidRPr="0060343A">
        <w:rPr>
          <w:rFonts w:eastAsia="Cambria" w:cs="Cambria"/>
          <w:i/>
          <w:spacing w:val="1"/>
        </w:rPr>
        <w:t>e</w:t>
      </w:r>
      <w:r w:rsidR="005C0573" w:rsidRPr="0060343A">
        <w:rPr>
          <w:rFonts w:eastAsia="Cambria" w:cs="Cambria"/>
          <w:i/>
          <w:spacing w:val="-1"/>
        </w:rPr>
        <w:t>d</w:t>
      </w:r>
      <w:r w:rsidR="005C0573" w:rsidRPr="0060343A">
        <w:rPr>
          <w:rFonts w:eastAsia="Cambria" w:cs="Cambria"/>
          <w:i/>
        </w:rPr>
        <w:t>i</w:t>
      </w:r>
      <w:r w:rsidR="005C0573" w:rsidRPr="0060343A">
        <w:rPr>
          <w:rFonts w:eastAsia="Cambria" w:cs="Cambria"/>
          <w:i/>
          <w:spacing w:val="-1"/>
        </w:rPr>
        <w:t>c</w:t>
      </w:r>
      <w:r w:rsidR="005C0573" w:rsidRPr="0060343A">
        <w:rPr>
          <w:rFonts w:eastAsia="Cambria" w:cs="Cambria"/>
          <w:i/>
        </w:rPr>
        <w:t>i</w:t>
      </w:r>
      <w:r w:rsidR="005C0573" w:rsidRPr="0060343A">
        <w:rPr>
          <w:rFonts w:eastAsia="Cambria" w:cs="Cambria"/>
          <w:i/>
          <w:spacing w:val="1"/>
        </w:rPr>
        <w:t>n</w:t>
      </w:r>
      <w:r w:rsidR="005C0573"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43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="005C0573"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="005C0573" w:rsidRPr="0060343A">
        <w:rPr>
          <w:rFonts w:eastAsia="Cambria" w:cs="Cambria"/>
          <w:spacing w:val="-7"/>
        </w:rPr>
        <w:t xml:space="preserve"> </w:t>
      </w:r>
      <w:r w:rsidR="005C0573"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06</w:t>
      </w:r>
      <w:r w:rsidR="005C0573"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313.</w:t>
      </w:r>
    </w:p>
    <w:p w:rsidR="00681678" w:rsidRPr="0060343A" w:rsidRDefault="00681678" w:rsidP="0060343A">
      <w:pPr>
        <w:spacing w:after="0" w:line="240" w:lineRule="auto"/>
      </w:pPr>
    </w:p>
    <w:p w:rsidR="005774F7" w:rsidRPr="0060343A" w:rsidRDefault="0060361E" w:rsidP="0060343A">
      <w:pPr>
        <w:spacing w:after="0" w:line="240" w:lineRule="auto"/>
      </w:pPr>
      <w:r w:rsidRPr="0060343A">
        <w:t xml:space="preserve">Cockburn, Myles; Mills, Paul; Zhang, Xinbo; Zadnick, John; Goldberg, Dan; Ritz, Beate (2011) Prostate cancer and ambient pesticide exposure in agriculturally intensive areas in California.  </w:t>
      </w:r>
      <w:r w:rsidRPr="0060343A">
        <w:rPr>
          <w:i/>
        </w:rPr>
        <w:t>American Journal of Epidemiology</w:t>
      </w:r>
      <w:r w:rsidRPr="0060343A">
        <w:t xml:space="preserve"> 173(11): 1280-1288.</w:t>
      </w:r>
    </w:p>
    <w:p w:rsidR="00C01D77" w:rsidRPr="0060343A" w:rsidRDefault="00C01D77" w:rsidP="0060343A">
      <w:pPr>
        <w:spacing w:after="0" w:line="240" w:lineRule="auto"/>
      </w:pPr>
    </w:p>
    <w:p w:rsidR="003105D3" w:rsidRPr="0060343A" w:rsidRDefault="005C0573" w:rsidP="0060343A">
      <w:pPr>
        <w:spacing w:after="0" w:line="240" w:lineRule="auto"/>
        <w:ind w:right="409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ostello,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les;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onstein,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Xin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te 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) Pa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inson’s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isease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maneb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om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lications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2"/>
        </w:rPr>
        <w:t xml:space="preserve"> </w:t>
      </w:r>
      <w:r w:rsidRPr="0060343A">
        <w:rPr>
          <w:rFonts w:eastAsia="Cambria" w:cs="Cambria"/>
        </w:rPr>
        <w:t>8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OI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/a</w:t>
      </w:r>
      <w:r w:rsidRPr="0060343A">
        <w:rPr>
          <w:rFonts w:eastAsia="Cambria" w:cs="Cambria"/>
          <w:spacing w:val="1"/>
        </w:rPr>
        <w:t>je</w:t>
      </w:r>
      <w:r w:rsidRPr="0060343A">
        <w:rPr>
          <w:rFonts w:eastAsia="Cambria" w:cs="Cambria"/>
        </w:rPr>
        <w:t>/</w:t>
      </w:r>
      <w:r w:rsidRPr="0060343A">
        <w:rPr>
          <w:rFonts w:eastAsia="Cambria" w:cs="Cambria"/>
          <w:spacing w:val="-1"/>
        </w:rPr>
        <w:t>kw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6</w:t>
      </w:r>
    </w:p>
    <w:p w:rsidR="00681678" w:rsidRPr="0060343A" w:rsidRDefault="00681678" w:rsidP="0060343A">
      <w:pPr>
        <w:spacing w:before="20" w:after="0" w:line="240" w:lineRule="auto"/>
      </w:pPr>
    </w:p>
    <w:p w:rsidR="003105D3" w:rsidRPr="0060343A" w:rsidRDefault="005C0573" w:rsidP="0060343A">
      <w:pPr>
        <w:spacing w:after="0" w:line="240" w:lineRule="auto"/>
        <w:ind w:right="12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ila,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Rice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concent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Basin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ento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1990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3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3"/>
        </w:rPr>
        <w:t>2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26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35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[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4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PUR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sis]</w:t>
      </w:r>
    </w:p>
    <w:p w:rsidR="00681678" w:rsidRPr="0060343A" w:rsidRDefault="00681678" w:rsidP="0060343A">
      <w:pPr>
        <w:spacing w:before="20" w:after="0" w:line="240" w:lineRule="auto"/>
      </w:pPr>
    </w:p>
    <w:p w:rsidR="003105D3" w:rsidRPr="0060343A" w:rsidRDefault="005C0573" w:rsidP="0060343A">
      <w:pPr>
        <w:spacing w:after="0" w:line="240" w:lineRule="auto"/>
        <w:ind w:right="261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Cry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ch,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Peacoc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lan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 xml:space="preserve">)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och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mical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Ps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 xml:space="preserve"> u</w:t>
      </w:r>
      <w:r w:rsidRPr="0060343A">
        <w:rPr>
          <w:rFonts w:eastAsia="Cambria" w:cs="Cambria"/>
        </w:rPr>
        <w:t>sing mechanistic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g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Ass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ssm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208.</w:t>
      </w:r>
    </w:p>
    <w:p w:rsidR="00681678" w:rsidRPr="0060343A" w:rsidRDefault="00681678" w:rsidP="0060343A">
      <w:pPr>
        <w:spacing w:before="7" w:after="0" w:line="240" w:lineRule="auto"/>
      </w:pPr>
    </w:p>
    <w:p w:rsidR="003105D3" w:rsidRPr="0060343A" w:rsidRDefault="005C0573" w:rsidP="0060343A">
      <w:pPr>
        <w:spacing w:after="0" w:line="240" w:lineRule="auto"/>
        <w:ind w:right="70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ta,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ep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nto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ll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ams,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-3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w w:val="99"/>
        </w:rPr>
        <w:t>(</w:t>
      </w:r>
      <w:r w:rsidRPr="0060343A">
        <w:rPr>
          <w:rFonts w:eastAsia="Cambria" w:cs="Cambria"/>
          <w:spacing w:val="-1"/>
          <w:w w:val="99"/>
        </w:rPr>
        <w:t xml:space="preserve">2008) </w:t>
      </w:r>
      <w:r w:rsidRPr="0060343A">
        <w:rPr>
          <w:rFonts w:eastAsia="Cambria" w:cs="Cambria"/>
          <w:w w:val="99"/>
        </w:rPr>
        <w:t>P</w:t>
      </w:r>
      <w:r w:rsidRPr="0060343A">
        <w:rPr>
          <w:rFonts w:eastAsia="Cambria" w:cs="Cambria"/>
          <w:spacing w:val="-1"/>
          <w:w w:val="99"/>
        </w:rPr>
        <w:t>r</w:t>
      </w:r>
      <w:r w:rsidRPr="0060343A">
        <w:rPr>
          <w:rFonts w:eastAsia="Cambria" w:cs="Cambria"/>
          <w:w w:val="99"/>
        </w:rPr>
        <w:t>e</w:t>
      </w:r>
      <w:r w:rsidRPr="0060343A">
        <w:rPr>
          <w:rFonts w:eastAsia="Cambria" w:cs="Cambria"/>
          <w:spacing w:val="-1"/>
          <w:w w:val="99"/>
        </w:rPr>
        <w:t>d</w:t>
      </w:r>
      <w:r w:rsidRPr="0060343A">
        <w:rPr>
          <w:rFonts w:eastAsia="Cambria" w:cs="Cambria"/>
          <w:w w:val="99"/>
        </w:rPr>
        <w:t>icted</w:t>
      </w:r>
      <w:r w:rsidRPr="0060343A">
        <w:rPr>
          <w:rFonts w:eastAsia="Cambria" w:cs="Cambria"/>
          <w:spacing w:val="-1"/>
        </w:rPr>
        <w:t xml:space="preserve"> ru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loa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to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ento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ies.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 xml:space="preserve">n: </w:t>
      </w:r>
      <w:r w:rsidRPr="0060343A">
        <w:rPr>
          <w:rFonts w:eastAsia="Cambria" w:cs="Cambria"/>
          <w:i/>
        </w:rPr>
        <w:t>Sy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ic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s.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AC</w:t>
      </w:r>
      <w:r w:rsidRPr="0060343A">
        <w:rPr>
          <w:rFonts w:eastAsia="Cambria" w:cs="Cambria"/>
        </w:rPr>
        <w:t xml:space="preserve">S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um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3"/>
        </w:rPr>
        <w:t>V</w:t>
      </w:r>
      <w:r w:rsidRPr="0060343A">
        <w:rPr>
          <w:rFonts w:eastAsia="Cambria" w:cs="Cambria"/>
        </w:rPr>
        <w:t>ol.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991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</w:rPr>
        <w:t>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ican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hemical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ociet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223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37.</w:t>
      </w:r>
    </w:p>
    <w:p w:rsidR="00681678" w:rsidRPr="0060343A" w:rsidRDefault="00681678" w:rsidP="0060343A">
      <w:pPr>
        <w:spacing w:before="20" w:after="0" w:line="240" w:lineRule="auto"/>
      </w:pPr>
    </w:p>
    <w:p w:rsidR="00681678" w:rsidRPr="0060343A" w:rsidRDefault="00681678" w:rsidP="0060343A">
      <w:pPr>
        <w:spacing w:after="0" w:line="240" w:lineRule="auto"/>
        <w:ind w:right="-20"/>
        <w:rPr>
          <w:rFonts w:eastAsia="Cambria" w:cs="Cambria"/>
        </w:rPr>
      </w:pP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los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Declining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ind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opulati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eclines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histo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se.</w:t>
      </w:r>
      <w:r w:rsidR="005C0573"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="005C0573"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2"/>
        </w:rPr>
        <w:t>p</w:t>
      </w:r>
      <w:r w:rsidRPr="0060343A">
        <w:rPr>
          <w:rFonts w:eastAsia="Cambria" w:cs="Cambria"/>
          <w:i/>
          <w:spacing w:val="1"/>
        </w:rPr>
        <w:t>pl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s</w:t>
      </w:r>
      <w:r w:rsidR="005C0573"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892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2.</w:t>
      </w:r>
    </w:p>
    <w:p w:rsidR="00681678" w:rsidRPr="0060343A" w:rsidRDefault="00681678" w:rsidP="0060343A">
      <w:pPr>
        <w:spacing w:before="7" w:after="0" w:line="240" w:lineRule="auto"/>
      </w:pPr>
    </w:p>
    <w:p w:rsidR="003105D3" w:rsidRPr="0060343A" w:rsidRDefault="005C0573" w:rsidP="0060343A">
      <w:pPr>
        <w:spacing w:after="0" w:line="240" w:lineRule="auto"/>
        <w:ind w:right="641"/>
        <w:rPr>
          <w:rFonts w:eastAsia="Cambria" w:cs="Cambria"/>
        </w:rPr>
      </w:pP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los;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Kna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Roland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le</w:t>
      </w:r>
      <w:proofErr w:type="gramEnd"/>
      <w:r w:rsidRPr="0060343A">
        <w:rPr>
          <w:rFonts w:eastAsia="Cambria" w:cs="Cambria"/>
        </w:rPr>
        <w:t xml:space="preserve"> 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esso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mp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 xml:space="preserve">ian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eclines.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ish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y</w:t>
      </w:r>
      <w:r w:rsidRPr="0060343A">
        <w:rPr>
          <w:rFonts w:eastAsia="Cambria" w:cs="Cambria"/>
        </w:rPr>
        <w:t>ello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-l</w:t>
      </w:r>
      <w:r w:rsidRPr="0060343A">
        <w:rPr>
          <w:rFonts w:eastAsia="Cambria" w:cs="Cambria"/>
          <w:spacing w:val="1"/>
        </w:rPr>
        <w:t>eg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 A</w:t>
      </w:r>
      <w:r w:rsidRPr="0060343A">
        <w:rPr>
          <w:rFonts w:eastAsia="Cambria" w:cs="Cambria"/>
          <w:i/>
          <w:spacing w:val="1"/>
        </w:rPr>
        <w:t>ppl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597.</w:t>
      </w:r>
    </w:p>
    <w:p w:rsidR="00681678" w:rsidRPr="0060343A" w:rsidRDefault="00681678" w:rsidP="0060343A">
      <w:pPr>
        <w:spacing w:before="18" w:after="0" w:line="240" w:lineRule="auto"/>
      </w:pPr>
    </w:p>
    <w:p w:rsidR="003105D3" w:rsidRPr="0060343A" w:rsidRDefault="005C0573" w:rsidP="0060343A">
      <w:pPr>
        <w:spacing w:after="0" w:line="240" w:lineRule="auto"/>
        <w:ind w:right="370"/>
        <w:rPr>
          <w:rFonts w:eastAsia="Cambria" w:cs="Cambria"/>
        </w:rPr>
      </w:pP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los;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</w:rPr>
        <w:t>atial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tests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ction,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-B,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climate-chan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eses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 xml:space="preserve">or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clines.</w:t>
      </w:r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B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88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1.</w:t>
      </w:r>
    </w:p>
    <w:p w:rsidR="00681678" w:rsidRPr="0060343A" w:rsidRDefault="00681678" w:rsidP="0060343A">
      <w:pPr>
        <w:spacing w:before="20" w:after="0" w:line="240" w:lineRule="auto"/>
      </w:pPr>
    </w:p>
    <w:p w:rsidR="0063562D" w:rsidRPr="0060343A" w:rsidRDefault="00313871" w:rsidP="0060343A">
      <w:pPr>
        <w:spacing w:after="0" w:line="240" w:lineRule="auto"/>
      </w:pPr>
      <w:r w:rsidRPr="0060343A">
        <w:t xml:space="preserve">De Gryze, Steven; Lee, Juhwan; Ogle, Stephen; Paustian, Keith; Six, Johan </w:t>
      </w:r>
      <w:r w:rsidR="004624E1" w:rsidRPr="0060343A">
        <w:t>(2011)</w:t>
      </w:r>
      <w:r w:rsidRPr="0060343A">
        <w:t xml:space="preserve"> Assessing the potential for greenhouse gas mitigation in intensively managed annual cropping systems at the regional scale.  </w:t>
      </w:r>
      <w:r w:rsidRPr="0060343A">
        <w:rPr>
          <w:i/>
        </w:rPr>
        <w:t>Agriculture, Ecosystems &amp; Environment</w:t>
      </w:r>
      <w:r w:rsidRPr="0060343A">
        <w:t xml:space="preserve"> 144(1): 150-158.</w:t>
      </w:r>
    </w:p>
    <w:p w:rsidR="00C01D77" w:rsidRPr="0060343A" w:rsidRDefault="00C01D77" w:rsidP="0060343A">
      <w:pPr>
        <w:spacing w:after="0" w:line="240" w:lineRule="auto"/>
      </w:pPr>
    </w:p>
    <w:p w:rsidR="00A42DD0" w:rsidRPr="0060343A" w:rsidRDefault="0063562D" w:rsidP="0060343A">
      <w:pPr>
        <w:spacing w:after="0" w:line="240" w:lineRule="auto"/>
      </w:pPr>
      <w:r w:rsidRPr="0060343A">
        <w:t xml:space="preserve">Deziel, Nicole C.; Ward, Mary H.; Bell, Erin M.; Whitehead, Todd P.; Gunier, Robert B.; Friesen, Melissa C.; Nuckols, John R. (2013) Temporal variability of pesticide concentrations in homes and implications for attenuation bias in epidemiologic studies.  </w:t>
      </w:r>
      <w:r w:rsidRPr="0060343A">
        <w:rPr>
          <w:i/>
        </w:rPr>
        <w:t>Environmental Health Perspectives</w:t>
      </w:r>
      <w:r w:rsidRPr="0060343A">
        <w:t xml:space="preserve"> 121(5): 565-571.</w:t>
      </w:r>
    </w:p>
    <w:p w:rsidR="00C01D77" w:rsidRPr="0060343A" w:rsidRDefault="00C01D77" w:rsidP="0060343A">
      <w:pPr>
        <w:spacing w:after="0" w:line="240" w:lineRule="auto"/>
      </w:pPr>
    </w:p>
    <w:p w:rsidR="003105D3" w:rsidRPr="0060343A" w:rsidRDefault="005C0573" w:rsidP="0060343A">
      <w:pPr>
        <w:spacing w:after="0" w:line="240" w:lineRule="auto"/>
        <w:ind w:right="615"/>
        <w:rPr>
          <w:rFonts w:eastAsia="Cambria" w:cs="Cambria"/>
        </w:rPr>
      </w:pPr>
      <w:r w:rsidRPr="0060343A">
        <w:rPr>
          <w:rFonts w:eastAsia="Cambria" w:cs="Cambria"/>
        </w:rPr>
        <w:t>Doma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als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cott;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Richa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leen;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e, 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om,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r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Nancy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t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ocesses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nit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to 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 xml:space="preserve">al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asins,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3"/>
        </w:rPr>
        <w:t>3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158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69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[</w:t>
      </w: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</w:rPr>
        <w:t>eci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PUR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]</w:t>
      </w:r>
    </w:p>
    <w:p w:rsidR="003105D3" w:rsidRPr="0060343A" w:rsidRDefault="003105D3" w:rsidP="0060343A">
      <w:pPr>
        <w:spacing w:before="20" w:after="0" w:line="240" w:lineRule="auto"/>
      </w:pPr>
    </w:p>
    <w:p w:rsidR="003573C3" w:rsidRPr="0060343A" w:rsidRDefault="00A42DD0" w:rsidP="0060343A">
      <w:pPr>
        <w:spacing w:after="0" w:line="240" w:lineRule="auto"/>
      </w:pPr>
      <w:r w:rsidRPr="0060343A">
        <w:t xml:space="preserve">Duggal, Naresh </w:t>
      </w:r>
      <w:r w:rsidR="004624E1" w:rsidRPr="0060343A">
        <w:t>(2011)</w:t>
      </w:r>
      <w:r w:rsidRPr="0060343A">
        <w:t xml:space="preserve"> Digital governance in urban entomology: An innovative approach.  In: Dhang, P. (</w:t>
      </w:r>
      <w:proofErr w:type="gramStart"/>
      <w:r w:rsidRPr="0060343A">
        <w:t>ed</w:t>
      </w:r>
      <w:proofErr w:type="gramEnd"/>
      <w:r w:rsidRPr="0060343A">
        <w:t xml:space="preserve">) </w:t>
      </w:r>
      <w:r w:rsidRPr="0060343A">
        <w:rPr>
          <w:i/>
        </w:rPr>
        <w:t>Urban Pest Management: An Environmental Perspective</w:t>
      </w:r>
      <w:r w:rsidR="00681678" w:rsidRPr="0060343A">
        <w:t>.</w:t>
      </w:r>
      <w:r w:rsidRPr="0060343A">
        <w:t xml:space="preserve"> CAB International: Wallingford, England, pp. 64-82.</w:t>
      </w:r>
    </w:p>
    <w:p w:rsidR="00C01D77" w:rsidRPr="0060343A" w:rsidRDefault="00C01D77" w:rsidP="0060343A">
      <w:pPr>
        <w:spacing w:after="0" w:line="240" w:lineRule="auto"/>
      </w:pPr>
    </w:p>
    <w:p w:rsidR="005D0E9A" w:rsidRPr="0060343A" w:rsidRDefault="003573C3" w:rsidP="0060343A">
      <w:pPr>
        <w:spacing w:after="0" w:line="240" w:lineRule="auto"/>
      </w:pPr>
      <w:r w:rsidRPr="0060343A">
        <w:t xml:space="preserve">Duggal, Naresh; Siddiqi, Zia (2008) Providing decision making analytical tools to IPM managers through web based electronic pest monitoring and pesticide use reporting system.  In: Robinson, W.H.; Bajomi, D. (eds.) </w:t>
      </w:r>
      <w:r w:rsidRPr="0060343A">
        <w:rPr>
          <w:i/>
        </w:rPr>
        <w:t>Proceedings of the Sixth International Conference on Urban Pests</w:t>
      </w:r>
      <w:r w:rsidRPr="0060343A">
        <w:t>. OOK-Press: Veszprém, Hungary, pp. 275-280.</w:t>
      </w:r>
    </w:p>
    <w:p w:rsidR="00C01D77" w:rsidRPr="0060343A" w:rsidRDefault="00C01D77" w:rsidP="0060343A">
      <w:pPr>
        <w:spacing w:after="0" w:line="240" w:lineRule="auto"/>
      </w:pPr>
    </w:p>
    <w:p w:rsidR="005D0E9A" w:rsidRPr="0060343A" w:rsidRDefault="005D0E9A" w:rsidP="0060343A">
      <w:pPr>
        <w:spacing w:after="0" w:line="240" w:lineRule="auto"/>
      </w:pPr>
      <w:proofErr w:type="gramStart"/>
      <w:r w:rsidRPr="0060343A">
        <w:lastRenderedPageBreak/>
        <w:t xml:space="preserve">Ensminger, Michael P.; Budd, Robert; Kelley, Kevin C.; Goh, Kean S. </w:t>
      </w:r>
      <w:r w:rsidR="004624E1" w:rsidRPr="0060343A">
        <w:t>(2013)</w:t>
      </w:r>
      <w:r w:rsidRPr="0060343A">
        <w:t xml:space="preserve"> Pesticide occurrence and aquatic benchmark exceedances in urban surface waters and sediments in three urban areas of California, USA, 2008-2011.</w:t>
      </w:r>
      <w:proofErr w:type="gramEnd"/>
      <w:r w:rsidRPr="0060343A">
        <w:t xml:space="preserve"> </w:t>
      </w:r>
      <w:r w:rsidRPr="0060343A">
        <w:rPr>
          <w:i/>
        </w:rPr>
        <w:t>Environmental Monitoring and Assessment</w:t>
      </w:r>
      <w:r w:rsidRPr="0060343A">
        <w:t xml:space="preserve"> 185(5): 3697-3710.</w:t>
      </w:r>
    </w:p>
    <w:p w:rsidR="00C01D77" w:rsidRPr="0060343A" w:rsidRDefault="00C01D77" w:rsidP="0060343A">
      <w:pPr>
        <w:spacing w:after="0" w:line="240" w:lineRule="auto"/>
      </w:pPr>
    </w:p>
    <w:p w:rsidR="004E558B" w:rsidRPr="0060343A" w:rsidRDefault="005D0E9A" w:rsidP="0060343A">
      <w:pPr>
        <w:spacing w:after="0" w:line="240" w:lineRule="auto"/>
      </w:pPr>
      <w:proofErr w:type="gramStart"/>
      <w:r w:rsidRPr="0060343A">
        <w:t xml:space="preserve">Ensminger, Michael; Bergin, Rick; Spurlock, Frank; Goh, Kean S. </w:t>
      </w:r>
      <w:r w:rsidR="004624E1" w:rsidRPr="0060343A">
        <w:t>(2011)</w:t>
      </w:r>
      <w:r w:rsidRPr="0060343A">
        <w:t xml:space="preserve"> Pesticide concentrations in water and sediment and associated invertebrate toxicity in Del Puerto and Orestimba Creeks, California, 2007-2008.</w:t>
      </w:r>
      <w:proofErr w:type="gramEnd"/>
      <w:r w:rsidR="00923C14" w:rsidRPr="0060343A">
        <w:t xml:space="preserve">  </w:t>
      </w:r>
      <w:r w:rsidR="00923C14" w:rsidRPr="0060343A">
        <w:rPr>
          <w:i/>
        </w:rPr>
        <w:t>Environmental Monitoring and Assessment</w:t>
      </w:r>
      <w:r w:rsidR="00923C14" w:rsidRPr="0060343A">
        <w:t xml:space="preserve"> 175(1-4): 573-587.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Ep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 xml:space="preserve">n,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nia’s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Use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1"/>
        </w:rPr>
        <w:t>utl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ok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 xml:space="preserve">n 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243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Ep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 xml:space="preserve">n,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nn;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Bass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ennial 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ni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3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 xml:space="preserve"> 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30</w:t>
      </w:r>
      <w:r w:rsidRPr="0060343A">
        <w:rPr>
          <w:rFonts w:eastAsia="Cambria" w:cs="Cambria"/>
          <w:spacing w:val="-3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84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 xml:space="preserve">- </w:t>
      </w:r>
      <w:r w:rsidRPr="0060343A">
        <w:rPr>
          <w:rFonts w:eastAsia="Cambria" w:cs="Cambria"/>
          <w:spacing w:val="-1"/>
        </w:rPr>
        <w:t>18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218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Ep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 xml:space="preserve">n,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nn;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Bass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Patte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ns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3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lications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proofErr w:type="gramEnd"/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</w:rPr>
        <w:t>w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 xml:space="preserve">f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hy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pat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41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35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375.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775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Ep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 xml:space="preserve">n,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nn;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Bass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Zalom,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mond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fru</w:t>
      </w:r>
      <w:r w:rsidRPr="0060343A">
        <w:rPr>
          <w:rFonts w:eastAsia="Cambria" w:cs="Cambria"/>
        </w:rPr>
        <w:t xml:space="preserve">it 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P,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ease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mant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ia 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54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18" w:after="0" w:line="240" w:lineRule="auto"/>
      </w:pPr>
    </w:p>
    <w:p w:rsidR="00D74968" w:rsidRPr="0060343A" w:rsidRDefault="00D74968" w:rsidP="0060343A">
      <w:pPr>
        <w:spacing w:after="0" w:line="240" w:lineRule="auto"/>
        <w:ind w:right="56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Ep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 xml:space="preserve">n,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nn;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Bass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Zalom,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Wilhoit,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 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actice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almond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cha</w:t>
      </w:r>
      <w:r w:rsidRPr="0060343A">
        <w:rPr>
          <w:rFonts w:eastAsia="Cambria" w:cs="Cambria"/>
          <w:spacing w:val="1"/>
        </w:rPr>
        <w:t>r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ainy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season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ure</w:t>
      </w:r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sys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ms</w:t>
      </w:r>
      <w:r w:rsidRPr="0060343A">
        <w:rPr>
          <w:rFonts w:eastAsia="Cambria" w:cs="Cambria"/>
          <w:i/>
          <w:spacing w:val="-11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83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120.</w:t>
      </w:r>
    </w:p>
    <w:p w:rsidR="00D74968" w:rsidRPr="0060343A" w:rsidRDefault="00D74968" w:rsidP="0060343A">
      <w:pPr>
        <w:spacing w:before="20" w:after="0" w:line="240" w:lineRule="auto"/>
      </w:pPr>
    </w:p>
    <w:p w:rsidR="0063562D" w:rsidRPr="0060343A" w:rsidRDefault="004E558B" w:rsidP="0060343A">
      <w:pPr>
        <w:spacing w:after="0" w:line="240" w:lineRule="auto"/>
      </w:pPr>
      <w:r w:rsidRPr="0060343A">
        <w:t xml:space="preserve">Epstein, Lynn; Zhang, Minghua </w:t>
      </w:r>
      <w:r w:rsidR="004624E1" w:rsidRPr="0060343A">
        <w:t>(2014)</w:t>
      </w:r>
      <w:r w:rsidRPr="0060343A">
        <w:t xml:space="preserve"> </w:t>
      </w:r>
      <w:proofErr w:type="gramStart"/>
      <w:r w:rsidRPr="0060343A">
        <w:t>The</w:t>
      </w:r>
      <w:proofErr w:type="gramEnd"/>
      <w:r w:rsidRPr="0060343A">
        <w:t xml:space="preserve"> </w:t>
      </w:r>
      <w:r w:rsidR="003105D3" w:rsidRPr="0060343A">
        <w:t>i</w:t>
      </w:r>
      <w:r w:rsidRPr="0060343A">
        <w:t>mpact of integrated pest management programs on pesticide use in California, USA.  In: Peshin R.; Pimentel, D. (eds</w:t>
      </w:r>
      <w:r w:rsidR="003105D3" w:rsidRPr="0060343A">
        <w:t>.</w:t>
      </w:r>
      <w:r w:rsidRPr="0060343A">
        <w:t xml:space="preserve">) </w:t>
      </w:r>
      <w:r w:rsidRPr="0060343A">
        <w:rPr>
          <w:i/>
        </w:rPr>
        <w:t>Integrated Pest Management</w:t>
      </w:r>
      <w:r w:rsidRPr="0060343A">
        <w:t>. Springer: Dordrecht, pp. 173-200.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11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Kim;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Welt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ien,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ell,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Nicholas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 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lement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ssociation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in </w:t>
      </w:r>
      <w:r w:rsidRPr="0060343A">
        <w:rPr>
          <w:rFonts w:eastAsia="Cambria" w:cs="Cambria"/>
          <w:i/>
          <w:spacing w:val="1"/>
        </w:rPr>
        <w:t>ut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 xml:space="preserve">o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etal</w:t>
      </w:r>
      <w:r w:rsidRPr="0060343A">
        <w:rPr>
          <w:rFonts w:eastAsia="Cambria" w:cs="Cambria"/>
          <w:spacing w:val="-1"/>
        </w:rPr>
        <w:t xml:space="preserve"> gr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th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len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th of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estation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a</w:t>
      </w:r>
      <w:r w:rsidRPr="0060343A">
        <w:rPr>
          <w:rFonts w:eastAsia="Cambria" w:cs="Cambria"/>
        </w:rPr>
        <w:t>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lation.</w:t>
      </w:r>
      <w:r w:rsidRPr="0060343A">
        <w:rPr>
          <w:rFonts w:eastAsia="Cambria" w:cs="Cambria"/>
          <w:spacing w:val="53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116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6" w:after="0" w:line="240" w:lineRule="auto"/>
      </w:pPr>
    </w:p>
    <w:p w:rsidR="00D74968" w:rsidRPr="0060343A" w:rsidRDefault="00D74968" w:rsidP="0060343A">
      <w:pPr>
        <w:spacing w:after="0" w:line="240" w:lineRule="auto"/>
        <w:ind w:right="319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lin,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"/>
        </w:rPr>
        <w:t>uz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Gat</w:t>
      </w:r>
      <w:r w:rsidRPr="0060343A">
        <w:rPr>
          <w:rFonts w:eastAsia="Cambria" w:cs="Cambria"/>
          <w:spacing w:val="-1"/>
        </w:rPr>
        <w:t>zk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ah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Zha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ensiti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2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climate chan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3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1"/>
        </w:rPr>
        <w:t>Po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 xml:space="preserve">on </w:t>
      </w:r>
      <w:r w:rsidRPr="0060343A">
        <w:rPr>
          <w:rFonts w:eastAsia="Cambria" w:cs="Cambria"/>
          <w:spacing w:val="-1"/>
        </w:rPr>
        <w:t>158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22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7" w:after="0" w:line="240" w:lineRule="auto"/>
      </w:pPr>
    </w:p>
    <w:p w:rsidR="00F30D95" w:rsidRPr="0060343A" w:rsidRDefault="00DF7888" w:rsidP="0060343A">
      <w:pPr>
        <w:spacing w:after="0" w:line="240" w:lineRule="auto"/>
      </w:pPr>
      <w:proofErr w:type="gramStart"/>
      <w:r w:rsidRPr="0060343A">
        <w:t xml:space="preserve">Ficklin, Darren L.; Luo, Yuzhou; Zhang, Minghua </w:t>
      </w:r>
      <w:r w:rsidR="004624E1" w:rsidRPr="0060343A">
        <w:t>(2012)</w:t>
      </w:r>
      <w:r w:rsidR="003105D3" w:rsidRPr="0060343A">
        <w:t xml:space="preserve"> Watershed mode</w:t>
      </w:r>
      <w:r w:rsidRPr="0060343A">
        <w:t>l</w:t>
      </w:r>
      <w:r w:rsidR="003105D3" w:rsidRPr="0060343A">
        <w:t>i</w:t>
      </w:r>
      <w:r w:rsidRPr="0060343A">
        <w:t>ng of hydrology and water quality in the Sacramento River watershed, California.</w:t>
      </w:r>
      <w:proofErr w:type="gramEnd"/>
      <w:r w:rsidRPr="0060343A">
        <w:t xml:space="preserve">  </w:t>
      </w:r>
      <w:r w:rsidRPr="0060343A">
        <w:rPr>
          <w:i/>
        </w:rPr>
        <w:t>Hydrological Processes</w:t>
      </w:r>
      <w:r w:rsidRPr="0060343A">
        <w:t xml:space="preserve"> 27(2): 236-250.</w:t>
      </w:r>
    </w:p>
    <w:p w:rsidR="00C01D77" w:rsidRPr="0060343A" w:rsidRDefault="00C01D77" w:rsidP="0060343A">
      <w:pPr>
        <w:spacing w:after="0" w:line="240" w:lineRule="auto"/>
      </w:pPr>
    </w:p>
    <w:p w:rsidR="00A42DD0" w:rsidRPr="0060343A" w:rsidRDefault="00A42DD0" w:rsidP="0060343A">
      <w:pPr>
        <w:spacing w:after="0" w:line="240" w:lineRule="auto"/>
      </w:pPr>
      <w:r w:rsidRPr="0060343A">
        <w:t xml:space="preserve">Fitzmaurice, Arthur G.; Rhodes, Shannon L.; Cockburn, Myles; Ritz, Beate; Bronstein, Jeff M. </w:t>
      </w:r>
      <w:r w:rsidR="004624E1" w:rsidRPr="0060343A">
        <w:t>(2014)</w:t>
      </w:r>
      <w:r w:rsidRPr="0060343A">
        <w:t xml:space="preserve"> Aldehyde dehydrogenase variation enhances effect of pesticides associated with Parkinson disease.  </w:t>
      </w:r>
      <w:r w:rsidRPr="0060343A">
        <w:rPr>
          <w:i/>
        </w:rPr>
        <w:t>Neurology</w:t>
      </w:r>
      <w:r w:rsidRPr="0060343A">
        <w:t xml:space="preserve"> 82(5): 419-426.</w:t>
      </w:r>
    </w:p>
    <w:p w:rsidR="00C01D77" w:rsidRPr="0060343A" w:rsidRDefault="00C01D77" w:rsidP="0060343A">
      <w:pPr>
        <w:spacing w:after="0" w:line="240" w:lineRule="auto"/>
      </w:pPr>
    </w:p>
    <w:p w:rsidR="005D0E9A" w:rsidRPr="0060343A" w:rsidRDefault="00A42DD0" w:rsidP="0060343A">
      <w:pPr>
        <w:spacing w:after="0" w:line="240" w:lineRule="auto"/>
      </w:pPr>
      <w:r w:rsidRPr="0060343A">
        <w:t xml:space="preserve">Fitzmaurice, Arthur G.; Rhodes, Shannon L.; </w:t>
      </w:r>
      <w:r w:rsidR="0017231C" w:rsidRPr="0060343A">
        <w:t xml:space="preserve">Lulla, Aaron; Murphy, Niall P.; Lam, Hoa A.; O'Donnell, Kelley C.; Barnhill,Lisa; Casida, John E.; Cockburn, Myles; Sagasti, Alvaro; Stahl, Mark C.; Maidment, Nigel T.; Ritz, Beate; Bronstein, Jeff M. </w:t>
      </w:r>
      <w:r w:rsidR="004624E1" w:rsidRPr="0060343A">
        <w:t>(2013)</w:t>
      </w:r>
      <w:r w:rsidR="0017231C" w:rsidRPr="0060343A">
        <w:t xml:space="preserve"> Aldehyde dehydrogenase inhibition as a pathogenic mechanism in </w:t>
      </w:r>
      <w:r w:rsidR="0017231C" w:rsidRPr="0060343A">
        <w:lastRenderedPageBreak/>
        <w:t xml:space="preserve">Parkinson disease.  </w:t>
      </w:r>
      <w:r w:rsidR="0017231C" w:rsidRPr="0060343A">
        <w:rPr>
          <w:i/>
        </w:rPr>
        <w:t>Proceedings of the National Academy of Sciences of the United States of America</w:t>
      </w:r>
      <w:r w:rsidR="0017231C" w:rsidRPr="0060343A">
        <w:t xml:space="preserve"> 110(2): 636-641.</w:t>
      </w:r>
    </w:p>
    <w:p w:rsidR="00C01D77" w:rsidRPr="0060343A" w:rsidRDefault="00C01D77" w:rsidP="0060343A">
      <w:pPr>
        <w:spacing w:after="0" w:line="240" w:lineRule="auto"/>
      </w:pPr>
    </w:p>
    <w:p w:rsidR="005774F7" w:rsidRPr="0060343A" w:rsidRDefault="00BD0E02" w:rsidP="0060343A">
      <w:pPr>
        <w:spacing w:after="0" w:line="240" w:lineRule="auto"/>
      </w:pPr>
      <w:r w:rsidRPr="0060343A">
        <w:t xml:space="preserve">Gemmill, Alison; Gunier, Robert B.; Bradman, Asa; Eskenazi, Brenda; Harley, Kim G. </w:t>
      </w:r>
      <w:r w:rsidR="004624E1" w:rsidRPr="0060343A">
        <w:t>(2013)</w:t>
      </w:r>
      <w:r w:rsidRPr="0060343A">
        <w:t xml:space="preserve"> Residential proximity to methyl bromide use and birth outcomes in an agricultural population in California.  </w:t>
      </w:r>
      <w:r w:rsidRPr="0060343A">
        <w:rPr>
          <w:i/>
        </w:rPr>
        <w:t>Environmental Health Perspectives</w:t>
      </w:r>
      <w:r w:rsidRPr="0060343A">
        <w:t xml:space="preserve"> 121(6): 737-743.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02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Ge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ais,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Daniel</w:t>
      </w:r>
      <w:r w:rsidRPr="0060343A">
        <w:rPr>
          <w:rFonts w:eastAsia="Cambria" w:cs="Cambria"/>
          <w:spacing w:val="-2"/>
        </w:rPr>
        <w:t xml:space="preserve">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 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G. (</w:t>
      </w:r>
      <w:r w:rsidRPr="0060343A">
        <w:rPr>
          <w:rFonts w:eastAsia="Cambria" w:cs="Cambria"/>
          <w:spacing w:val="-1"/>
        </w:rPr>
        <w:t>2003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 xml:space="preserve">ace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male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ls 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2"/>
          <w:w w:val="99"/>
        </w:rPr>
        <w:t>s</w:t>
      </w:r>
      <w:r w:rsidRPr="0060343A">
        <w:rPr>
          <w:rFonts w:eastAsia="Cambria" w:cs="Cambria"/>
          <w:w w:val="99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w w:val="99"/>
        </w:rPr>
        <w:t>e.</w:t>
      </w:r>
      <w:proofErr w:type="gramEnd"/>
      <w:r w:rsidRPr="0060343A">
        <w:rPr>
          <w:rFonts w:eastAsia="Cambria" w:cs="Cambria"/>
          <w:w w:val="99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  <w:w w:val="99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1"/>
          <w:w w:val="99"/>
        </w:rPr>
        <w:t>a</w:t>
      </w:r>
      <w:r w:rsidRPr="0060343A">
        <w:rPr>
          <w:rFonts w:eastAsia="Cambria" w:cs="Cambria"/>
          <w:i/>
          <w:w w:val="99"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nag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67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64.</w:t>
      </w:r>
    </w:p>
    <w:p w:rsidR="00D74968" w:rsidRPr="0060343A" w:rsidRDefault="00D74968" w:rsidP="0060343A">
      <w:pPr>
        <w:spacing w:before="4" w:after="0" w:line="240" w:lineRule="auto"/>
      </w:pPr>
    </w:p>
    <w:p w:rsidR="00B448B0" w:rsidRPr="0060343A" w:rsidRDefault="00F6355E" w:rsidP="0060343A">
      <w:pPr>
        <w:spacing w:after="0" w:line="240" w:lineRule="auto"/>
      </w:pPr>
      <w:r w:rsidRPr="0060343A">
        <w:t xml:space="preserve">Goh, K.S.; Edmiston, S.; Maddy, K.T.; Meinders, D.D.; Margetich, S. (1986) Dissipation of dislodgeable foliar residue of chlorpyrifos and dichlorvos on turf.  </w:t>
      </w:r>
      <w:r w:rsidRPr="0060343A">
        <w:rPr>
          <w:i/>
        </w:rPr>
        <w:t>Bulletin of Environmental Contamination and Toxicology</w:t>
      </w:r>
      <w:r w:rsidRPr="0060343A">
        <w:t xml:space="preserve"> 37(1): 27-32.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68"/>
        <w:rPr>
          <w:rFonts w:eastAsia="Cambria" w:cs="Cambria"/>
        </w:rPr>
      </w:pPr>
      <w:r w:rsidRPr="0060343A">
        <w:rPr>
          <w:rFonts w:eastAsia="Cambria" w:cs="Cambria"/>
        </w:rPr>
        <w:t>Goo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Rachel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nimo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he</w:t>
      </w:r>
      <w:proofErr w:type="gramEnd"/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c 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omi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e.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Does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 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itical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em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an?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p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ono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es 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27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11.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1010"/>
        <w:rPr>
          <w:rFonts w:eastAsia="Cambria" w:cs="Cambria"/>
        </w:rPr>
      </w:pP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amm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tt,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am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/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sk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-o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gu</w:t>
      </w:r>
      <w:r w:rsidRPr="0060343A">
        <w:rPr>
          <w:rFonts w:eastAsia="Cambria" w:cs="Cambria"/>
        </w:rPr>
        <w:t>lation.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 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health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a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an on 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>sk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nal</w:t>
      </w:r>
      <w:r w:rsidRPr="0060343A">
        <w:rPr>
          <w:rFonts w:eastAsia="Cambria" w:cs="Cambria"/>
          <w:i/>
        </w:rPr>
        <w:t>ysis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65</w:t>
      </w:r>
      <w:r w:rsidRPr="0060343A">
        <w:rPr>
          <w:rFonts w:eastAsia="Cambria" w:cs="Cambria"/>
          <w:spacing w:val="2"/>
        </w:rPr>
        <w:t>-6</w:t>
      </w:r>
      <w:r w:rsidRPr="0060343A">
        <w:rPr>
          <w:rFonts w:eastAsia="Cambria" w:cs="Cambria"/>
          <w:spacing w:val="-1"/>
        </w:rPr>
        <w:t>80.</w:t>
      </w:r>
    </w:p>
    <w:p w:rsidR="00D74968" w:rsidRPr="0060343A" w:rsidRDefault="00D74968" w:rsidP="0060343A">
      <w:pPr>
        <w:spacing w:after="0" w:line="240" w:lineRule="auto"/>
        <w:ind w:right="1010"/>
        <w:rPr>
          <w:rFonts w:eastAsia="Cambria" w:cs="Cambria"/>
        </w:rPr>
      </w:pPr>
    </w:p>
    <w:p w:rsidR="00982658" w:rsidRPr="0060343A" w:rsidRDefault="00B448B0" w:rsidP="0060343A">
      <w:pPr>
        <w:spacing w:after="0" w:line="240" w:lineRule="auto"/>
      </w:pPr>
      <w:r w:rsidRPr="0060343A">
        <w:t xml:space="preserve">Grogan, Kelly A.; Goodhue, Rachael E. (2012) </w:t>
      </w:r>
      <w:proofErr w:type="gramStart"/>
      <w:r w:rsidRPr="0060343A">
        <w:t>Spatial</w:t>
      </w:r>
      <w:proofErr w:type="gramEnd"/>
      <w:r w:rsidRPr="0060343A">
        <w:t xml:space="preserve"> externalities of pest control decisions in the California citrus industry.  </w:t>
      </w:r>
      <w:r w:rsidRPr="0060343A">
        <w:rPr>
          <w:i/>
        </w:rPr>
        <w:t>Journal of Agricultural and Resource Economics</w:t>
      </w:r>
      <w:r w:rsidRPr="0060343A">
        <w:t xml:space="preserve"> 37(1): 156-179.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before="64" w:after="0" w:line="240" w:lineRule="auto"/>
        <w:ind w:right="193"/>
        <w:rPr>
          <w:rFonts w:eastAsia="Cambria" w:cs="Cambria"/>
        </w:rPr>
      </w:pP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M.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Beh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Agr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</w:rPr>
        <w:t xml:space="preserve">l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</w:rPr>
        <w:t>Pes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iti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on,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ensitie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lation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tions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 chil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hood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2"/>
        </w:rPr>
        <w:t>p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 xml:space="preserve">es </w:t>
      </w:r>
      <w:r w:rsidRPr="0060343A">
        <w:rPr>
          <w:rFonts w:eastAsia="Cambria" w:cs="Cambria"/>
          <w:spacing w:val="-1"/>
        </w:rPr>
        <w:t>109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8.</w:t>
      </w:r>
    </w:p>
    <w:p w:rsidR="00D74968" w:rsidRPr="0060343A" w:rsidRDefault="00D74968" w:rsidP="0060343A">
      <w:pPr>
        <w:spacing w:before="4" w:after="0" w:line="240" w:lineRule="auto"/>
      </w:pPr>
    </w:p>
    <w:p w:rsidR="00B448B0" w:rsidRPr="0060343A" w:rsidRDefault="005774F7" w:rsidP="0060343A">
      <w:pPr>
        <w:spacing w:after="0" w:line="240" w:lineRule="auto"/>
      </w:pPr>
      <w:r w:rsidRPr="0060343A">
        <w:t xml:space="preserve">Gunier, R.B.; Jerrett, M.; Smith, D.R.; Jursa, T.; Yousefi, P.; Camacho, J.; Hubbard, A.; Eskenazi, B.; Bradman, A. </w:t>
      </w:r>
      <w:r w:rsidR="004624E1" w:rsidRPr="0060343A">
        <w:t>(2014)</w:t>
      </w:r>
      <w:r w:rsidRPr="0060343A">
        <w:t xml:space="preserve"> Determinants of manganese levels in house dust samples from the CHAMACOS cohort.  </w:t>
      </w:r>
      <w:r w:rsidRPr="0060343A">
        <w:rPr>
          <w:i/>
        </w:rPr>
        <w:t xml:space="preserve">Science of the Total Environment </w:t>
      </w:r>
      <w:r w:rsidRPr="0060343A">
        <w:t>497-498: 360-368.</w:t>
      </w:r>
    </w:p>
    <w:p w:rsidR="00C01D77" w:rsidRPr="0060343A" w:rsidRDefault="00C01D77" w:rsidP="0060343A">
      <w:pPr>
        <w:spacing w:after="0" w:line="240" w:lineRule="auto"/>
      </w:pPr>
    </w:p>
    <w:p w:rsidR="001B4955" w:rsidRPr="0060343A" w:rsidRDefault="00B448B0" w:rsidP="0060343A">
      <w:pPr>
        <w:spacing w:after="0" w:line="240" w:lineRule="auto"/>
      </w:pPr>
      <w:r w:rsidRPr="0060343A">
        <w:t xml:space="preserve">Gunier, Robert B.; Ward, Mary H.; Airola, Matthew; Bell, Erin M.; Colt, Joanne; Nishioka, Marcia; Buffler, Patricia A.; Reynolds, Peggy; Rull, Rudolph P.; Hertz, Andrew; Metayer, Catherine; Nuckols, John R. (2011) Determinants of agricultural pesticide concentrations in carpet dust.  </w:t>
      </w:r>
      <w:r w:rsidRPr="0060343A">
        <w:rPr>
          <w:i/>
        </w:rPr>
        <w:t>Environmental Health Perspectives</w:t>
      </w:r>
      <w:r w:rsidRPr="0060343A">
        <w:t xml:space="preserve"> 119(7): 970-976.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28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ei;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Kelle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Goh,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Kean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so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ces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dur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 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v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="003105D3" w:rsidRPr="0060343A">
        <w:rPr>
          <w:rFonts w:eastAsia="Cambria" w:cs="Cambria"/>
        </w:rPr>
        <w:t>w</w:t>
      </w:r>
      <w:r w:rsidRPr="0060343A">
        <w:rPr>
          <w:rFonts w:eastAsia="Cambria" w:cs="Cambria"/>
        </w:rPr>
        <w:t xml:space="preserve">inter 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26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22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281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[</w:t>
      </w:r>
      <w:r w:rsidRPr="0060343A">
        <w:rPr>
          <w:rFonts w:eastAsia="Cambria" w:cs="Cambria"/>
          <w:spacing w:val="2"/>
        </w:rPr>
        <w:t>D</w:t>
      </w:r>
      <w:r w:rsidRPr="0060343A">
        <w:rPr>
          <w:rFonts w:eastAsia="Cambria" w:cs="Cambria"/>
        </w:rPr>
        <w:t>etailed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se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PUR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]</w:t>
      </w:r>
    </w:p>
    <w:p w:rsidR="00D74968" w:rsidRPr="0060343A" w:rsidRDefault="00D74968" w:rsidP="0060343A">
      <w:pPr>
        <w:spacing w:before="18" w:after="0" w:line="240" w:lineRule="auto"/>
      </w:pPr>
    </w:p>
    <w:p w:rsidR="00D74968" w:rsidRPr="0060343A" w:rsidRDefault="00D74968" w:rsidP="0060343A">
      <w:pPr>
        <w:spacing w:after="0" w:line="240" w:lineRule="auto"/>
        <w:ind w:right="7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Nishio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cia;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cKone,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mith, Daniel;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ug</w:t>
      </w:r>
      <w:r w:rsidRPr="0060343A">
        <w:rPr>
          <w:rFonts w:eastAsia="Cambria" w:cs="Cambria"/>
        </w:rPr>
        <w:t>hlin,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h-Bai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 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homes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 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3"/>
        </w:rPr>
        <w:t>4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76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74.</w:t>
      </w:r>
    </w:p>
    <w:p w:rsidR="00D74968" w:rsidRPr="0060343A" w:rsidRDefault="00D74968" w:rsidP="0060343A">
      <w:pPr>
        <w:spacing w:before="6" w:after="0" w:line="240" w:lineRule="auto"/>
      </w:pPr>
    </w:p>
    <w:p w:rsidR="00D74968" w:rsidRPr="0060343A" w:rsidRDefault="00D74968" w:rsidP="0060343A">
      <w:pPr>
        <w:spacing w:after="0" w:line="240" w:lineRule="auto"/>
        <w:ind w:right="387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lastRenderedPageBreak/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>u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hlin,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ith;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 Ro</w:t>
      </w:r>
      <w:r w:rsidRPr="0060343A">
        <w:rPr>
          <w:rFonts w:eastAsia="Cambria" w:cs="Cambria"/>
          <w:spacing w:val="1"/>
        </w:rPr>
        <w:t>be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elating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oor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air concent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ations.</w:t>
      </w:r>
      <w:proofErr w:type="gramEnd"/>
      <w:r w:rsidRPr="0060343A">
        <w:rPr>
          <w:rFonts w:eastAsia="Cambria" w:cs="Cambria"/>
          <w:spacing w:val="-8"/>
        </w:rPr>
        <w:t xml:space="preserve"> </w:t>
      </w:r>
      <w:proofErr w:type="gramStart"/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conce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hil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n.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</w:rPr>
        <w:t xml:space="preserve">h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84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189.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595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ison,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ill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3"/>
        </w:rPr>
        <w:t>b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oned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aces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sac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ice.</w:t>
      </w:r>
      <w:proofErr w:type="gramEnd"/>
      <w:r w:rsidRPr="0060343A">
        <w:rPr>
          <w:rFonts w:eastAsia="Cambria" w:cs="Cambria"/>
          <w:spacing w:val="-6"/>
        </w:rPr>
        <w:t xml:space="preserve"> </w:t>
      </w:r>
      <w:proofErr w:type="gramStart"/>
      <w:r w:rsidRPr="0060343A">
        <w:rPr>
          <w:rFonts w:eastAsia="Cambria" w:cs="Cambria"/>
        </w:rPr>
        <w:t>Pestic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t</w:t>
      </w:r>
      <w:proofErr w:type="gramEnd"/>
      <w:r w:rsidRPr="0060343A">
        <w:rPr>
          <w:rFonts w:eastAsia="Cambria" w:cs="Cambria"/>
        </w:rPr>
        <w:t xml:space="preserve"> 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ism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conte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tation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neoli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olitics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eo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oru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39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4" w:after="0" w:line="240" w:lineRule="auto"/>
      </w:pPr>
    </w:p>
    <w:p w:rsidR="00E1640B" w:rsidRPr="0060343A" w:rsidRDefault="001B4955" w:rsidP="0060343A">
      <w:pPr>
        <w:spacing w:after="0" w:line="240" w:lineRule="auto"/>
      </w:pPr>
      <w:r w:rsidRPr="0060343A">
        <w:t xml:space="preserve">Harrison, Jill Lindsey </w:t>
      </w:r>
      <w:r w:rsidR="004624E1" w:rsidRPr="0060343A">
        <w:t>(2014)</w:t>
      </w:r>
      <w:r w:rsidRPr="0060343A">
        <w:t xml:space="preserve"> Neoliberal environmental justice: Mainstream ideas of justice in political conflict over agricultural pesticides in the United States.  </w:t>
      </w:r>
      <w:r w:rsidRPr="0060343A">
        <w:rPr>
          <w:i/>
        </w:rPr>
        <w:t>Environmental Politics</w:t>
      </w:r>
      <w:r w:rsidRPr="0060343A">
        <w:t xml:space="preserve"> 23(4): 650-669.</w:t>
      </w:r>
    </w:p>
    <w:p w:rsidR="00C01D77" w:rsidRPr="0060343A" w:rsidRDefault="00C01D77" w:rsidP="0060343A">
      <w:pPr>
        <w:spacing w:after="0" w:line="240" w:lineRule="auto"/>
      </w:pPr>
    </w:p>
    <w:p w:rsidR="00735E99" w:rsidRPr="0060343A" w:rsidRDefault="00E1640B" w:rsidP="0060343A">
      <w:pPr>
        <w:spacing w:after="0" w:line="240" w:lineRule="auto"/>
      </w:pPr>
      <w:r w:rsidRPr="0060343A">
        <w:t xml:space="preserve">Hassanein, N. (2000) </w:t>
      </w:r>
      <w:proofErr w:type="gramStart"/>
      <w:r w:rsidRPr="0060343A">
        <w:t>An</w:t>
      </w:r>
      <w:proofErr w:type="gramEnd"/>
      <w:r w:rsidRPr="0060343A">
        <w:t xml:space="preserve"> idea whose time has come: Pesticide use reporting.  </w:t>
      </w:r>
      <w:r w:rsidRPr="0060343A">
        <w:rPr>
          <w:i/>
        </w:rPr>
        <w:t>Journal of Pesticide Reform</w:t>
      </w:r>
      <w:r w:rsidRPr="0060343A">
        <w:t xml:space="preserve"> 20(1): 2-7.</w:t>
      </w:r>
    </w:p>
    <w:p w:rsidR="00C01D77" w:rsidRPr="0060343A" w:rsidRDefault="00C01D77" w:rsidP="0060343A">
      <w:pPr>
        <w:spacing w:after="0" w:line="240" w:lineRule="auto"/>
      </w:pPr>
    </w:p>
    <w:p w:rsidR="009D51A2" w:rsidRPr="0060343A" w:rsidRDefault="00735E99" w:rsidP="0060343A">
      <w:pPr>
        <w:spacing w:after="0" w:line="240" w:lineRule="auto"/>
      </w:pPr>
      <w:proofErr w:type="gramStart"/>
      <w:r w:rsidRPr="0060343A">
        <w:t>Hayenga, M.; Thompson, L.C.; Chase, C.; Kaaria, S. (1992) Economic and environmental implications of herbicide tolerant corn and processing tomatoes.</w:t>
      </w:r>
      <w:proofErr w:type="gramEnd"/>
      <w:r w:rsidRPr="0060343A">
        <w:t xml:space="preserve">  </w:t>
      </w:r>
      <w:r w:rsidRPr="0060343A">
        <w:rPr>
          <w:i/>
        </w:rPr>
        <w:t>Journal of Soil and Water Conservation</w:t>
      </w:r>
      <w:r w:rsidRPr="0060343A">
        <w:t xml:space="preserve"> 47(5): 411-417.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64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ichelle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ma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als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ila, 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2009) C</w:t>
      </w:r>
      <w:r w:rsidRPr="0060343A">
        <w:rPr>
          <w:rFonts w:eastAsia="Cambria" w:cs="Cambria"/>
        </w:rPr>
        <w:t>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loa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nt-associated</w:t>
      </w:r>
      <w:r w:rsidRPr="0060343A">
        <w:rPr>
          <w:rFonts w:eastAsia="Cambria" w:cs="Cambria"/>
          <w:spacing w:val="-19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dur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ents.</w:t>
      </w:r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he</w:t>
      </w:r>
      <w:r w:rsidRPr="0060343A">
        <w:rPr>
          <w:rFonts w:eastAsia="Cambria" w:cs="Cambria"/>
          <w:i/>
          <w:spacing w:val="1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 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408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44"/>
        <w:jc w:val="both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ichelle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ila,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cc</w:t>
      </w:r>
      <w:r w:rsidRPr="0060343A">
        <w:rPr>
          <w:rFonts w:eastAsia="Cambria" w:cs="Cambria"/>
          <w:spacing w:val="-1"/>
        </w:rPr>
        <w:t>urr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nce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py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 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>Sy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</w:rPr>
        <w:t>ic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1"/>
        </w:rPr>
        <w:t>ret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s.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AC</w:t>
      </w:r>
      <w:r w:rsidRPr="0060343A">
        <w:rPr>
          <w:rFonts w:eastAsia="Cambria" w:cs="Cambria"/>
        </w:rPr>
        <w:t xml:space="preserve">S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um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</w:rPr>
        <w:t xml:space="preserve">s,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ol.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991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</w:rPr>
        <w:t>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hemical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ociet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55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71.</w:t>
      </w:r>
    </w:p>
    <w:p w:rsidR="00D74968" w:rsidRPr="0060343A" w:rsidRDefault="00D74968" w:rsidP="0060343A">
      <w:pPr>
        <w:spacing w:before="20" w:after="0" w:line="240" w:lineRule="auto"/>
      </w:pPr>
    </w:p>
    <w:p w:rsidR="007B4EC6" w:rsidRPr="0060343A" w:rsidRDefault="007B4EC6" w:rsidP="0060343A">
      <w:pPr>
        <w:spacing w:after="0" w:line="240" w:lineRule="auto"/>
      </w:pPr>
      <w:r w:rsidRPr="0060343A">
        <w:t xml:space="preserve">Hoffman, Matthew; Lubell, Mark; Hillis, Vicken </w:t>
      </w:r>
      <w:r w:rsidR="004624E1" w:rsidRPr="0060343A">
        <w:t>(2011)</w:t>
      </w:r>
      <w:r w:rsidRPr="0060343A">
        <w:t xml:space="preserve"> Research brief: Learning pathways in viticulture management.  University of California, Davis, Center for Environmental Policy and Behavior (white paper)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2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olmes,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Phill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ane,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 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onno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tate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esti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rnia’s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 xml:space="preserve"> 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rw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s.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18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003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70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169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olmes,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ictor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onito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inon concent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eo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hic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ins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conse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to 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cha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ento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Wate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tor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g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Ass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ssm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87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79.</w:t>
      </w:r>
    </w:p>
    <w:p w:rsidR="00D74968" w:rsidRPr="0060343A" w:rsidRDefault="00D74968" w:rsidP="0060343A">
      <w:pPr>
        <w:spacing w:before="20" w:after="0" w:line="240" w:lineRule="auto"/>
      </w:pPr>
    </w:p>
    <w:p w:rsidR="000E1AB1" w:rsidRPr="0060343A" w:rsidRDefault="007B4EC6" w:rsidP="0060343A">
      <w:pPr>
        <w:spacing w:after="0" w:line="240" w:lineRule="auto"/>
      </w:pPr>
      <w:r w:rsidRPr="0060343A">
        <w:t xml:space="preserve">Holzman, David C. </w:t>
      </w:r>
      <w:r w:rsidR="004624E1" w:rsidRPr="0060343A">
        <w:t>(2014)</w:t>
      </w:r>
      <w:r w:rsidRPr="0060343A">
        <w:t xml:space="preserve"> Pesticides and autism spectrum disorders: New findings from the CHARGE study.  </w:t>
      </w:r>
      <w:r w:rsidRPr="0060343A">
        <w:rPr>
          <w:i/>
        </w:rPr>
        <w:t>Environmental Health Perspe</w:t>
      </w:r>
      <w:r w:rsidR="00C01D77" w:rsidRPr="0060343A">
        <w:rPr>
          <w:i/>
        </w:rPr>
        <w:t xml:space="preserve">ctives </w:t>
      </w:r>
      <w:r w:rsidR="00C01D77" w:rsidRPr="0060343A">
        <w:t>122(10): A280</w:t>
      </w:r>
    </w:p>
    <w:p w:rsidR="00C01D77" w:rsidRPr="0060343A" w:rsidRDefault="00C01D77" w:rsidP="0060343A">
      <w:pPr>
        <w:spacing w:after="0" w:line="240" w:lineRule="auto"/>
      </w:pPr>
    </w:p>
    <w:p w:rsidR="004A494F" w:rsidRPr="0060343A" w:rsidRDefault="004A494F" w:rsidP="0060343A">
      <w:pPr>
        <w:spacing w:after="0" w:line="240" w:lineRule="auto"/>
      </w:pPr>
      <w:r w:rsidRPr="0060343A">
        <w:t xml:space="preserve">Hoogeweg, Cornelis G.; Denton, Debra L.; Breuer, Rich; Williams, W. Martin; TenBrook, Patti (2012) Development of a spatial-temporal co-occurrence index to evaluate relative pesticide risks to threatened and endangered species.  In: Racke, K.D.; et al. (eds.) </w:t>
      </w:r>
      <w:r w:rsidRPr="0060343A">
        <w:rPr>
          <w:i/>
        </w:rPr>
        <w:t xml:space="preserve">Pesticide Regulation and the Endangered Species Act. </w:t>
      </w:r>
      <w:proofErr w:type="gramStart"/>
      <w:r w:rsidRPr="0060343A">
        <w:t>ACS Symposium Series Vol. 1111.</w:t>
      </w:r>
      <w:proofErr w:type="gramEnd"/>
      <w:r w:rsidRPr="0060343A">
        <w:t xml:space="preserve"> American Chemical Society: Washington, DC, USA, pp. 303-323.</w:t>
      </w:r>
    </w:p>
    <w:p w:rsidR="004A494F" w:rsidRPr="0060343A" w:rsidRDefault="004A494F" w:rsidP="0060343A">
      <w:pPr>
        <w:spacing w:after="0" w:line="240" w:lineRule="auto"/>
        <w:contextualSpacing/>
      </w:pPr>
    </w:p>
    <w:p w:rsidR="00D74968" w:rsidRPr="0060343A" w:rsidRDefault="00D74968" w:rsidP="0060343A">
      <w:pPr>
        <w:spacing w:after="0" w:line="240" w:lineRule="auto"/>
        <w:ind w:right="355"/>
        <w:rPr>
          <w:rFonts w:eastAsia="Cambria" w:cs="Cambria"/>
        </w:rPr>
      </w:pPr>
      <w:r w:rsidRPr="0060343A">
        <w:rPr>
          <w:rFonts w:eastAsia="Cambria" w:cs="Cambria"/>
          <w:spacing w:val="1"/>
        </w:rPr>
        <w:lastRenderedPageBreak/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Richa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là-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Rosa;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  <w:spacing w:val="1"/>
        </w:rPr>
        <w:t>z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Wic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ant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J</w:t>
      </w:r>
      <w:r w:rsidRPr="0060343A">
        <w:rPr>
          <w:rFonts w:eastAsia="Cambria" w:cs="Cambria"/>
        </w:rPr>
        <w:t>ohan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Realistic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ments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enco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to 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actices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at se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ester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on.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-2"/>
        </w:rPr>
        <w:t>C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3"/>
        </w:rPr>
        <w:t>f</w:t>
      </w:r>
      <w:r w:rsidRPr="0060343A">
        <w:rPr>
          <w:rFonts w:eastAsia="Cambria" w:cs="Cambria"/>
          <w:i/>
          <w:spacing w:val="1"/>
        </w:rPr>
        <w:t>orn</w:t>
      </w:r>
      <w:r w:rsidRPr="0060343A">
        <w:rPr>
          <w:rFonts w:eastAsia="Cambria" w:cs="Cambria"/>
          <w:i/>
        </w:rPr>
        <w:t>ia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63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5.</w:t>
      </w:r>
    </w:p>
    <w:p w:rsidR="00D74968" w:rsidRPr="0060343A" w:rsidRDefault="00D74968" w:rsidP="0060343A">
      <w:pPr>
        <w:spacing w:after="0" w:line="240" w:lineRule="auto"/>
        <w:ind w:right="355"/>
        <w:rPr>
          <w:rFonts w:eastAsia="Cambria" w:cs="Cambria"/>
        </w:rPr>
      </w:pPr>
    </w:p>
    <w:p w:rsidR="00D74968" w:rsidRPr="0060343A" w:rsidRDefault="00D74968" w:rsidP="0060343A">
      <w:pPr>
        <w:spacing w:before="26" w:after="0" w:line="240" w:lineRule="auto"/>
        <w:ind w:right="11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1"/>
        </w:rPr>
        <w:t xml:space="preserve"> S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Philli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ee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ema,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Ron</w:t>
      </w:r>
      <w:r w:rsidRPr="0060343A">
        <w:rPr>
          <w:rFonts w:eastAsia="Cambria" w:cs="Cambria"/>
          <w:spacing w:val="-1"/>
        </w:rPr>
        <w:t xml:space="preserve"> S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Richa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, Nanc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onno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ceste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elo,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</w:rPr>
        <w:t>man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3"/>
        </w:rPr>
        <w:t>F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ost,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ian;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ane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 D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stin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</w:rPr>
        <w:t>atial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elationsh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een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ality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 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ates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g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 Ass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ss</w:t>
      </w:r>
      <w:r w:rsidRPr="0060343A">
        <w:rPr>
          <w:rFonts w:eastAsia="Cambria" w:cs="Cambria"/>
          <w:i/>
          <w:spacing w:val="1"/>
        </w:rPr>
        <w:t>m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121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24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62.</w:t>
      </w:r>
    </w:p>
    <w:p w:rsidR="00D74968" w:rsidRPr="0060343A" w:rsidRDefault="00D74968" w:rsidP="0060343A">
      <w:pPr>
        <w:spacing w:before="7" w:after="0" w:line="240" w:lineRule="auto"/>
      </w:pPr>
    </w:p>
    <w:p w:rsidR="00965552" w:rsidRPr="0060343A" w:rsidRDefault="000E1AB1" w:rsidP="0060343A">
      <w:pPr>
        <w:spacing w:after="0" w:line="240" w:lineRule="auto"/>
      </w:pPr>
      <w:proofErr w:type="gramStart"/>
      <w:r w:rsidRPr="0060343A">
        <w:t>Jacobson, Brian (2012) Making pesticides public: A disclosure-based approach to regulating pesticide use.</w:t>
      </w:r>
      <w:proofErr w:type="gramEnd"/>
      <w:r w:rsidRPr="0060343A">
        <w:t xml:space="preserve">  </w:t>
      </w:r>
      <w:r w:rsidRPr="0060343A">
        <w:rPr>
          <w:i/>
        </w:rPr>
        <w:t>Minnesota Law Review</w:t>
      </w:r>
      <w:r w:rsidRPr="0060343A">
        <w:t xml:space="preserve"> 96(3): 1123-115</w:t>
      </w:r>
      <w:r w:rsidR="00681678" w:rsidRPr="0060343A">
        <w:t>0.</w:t>
      </w:r>
    </w:p>
    <w:p w:rsidR="00C01D77" w:rsidRPr="0060343A" w:rsidRDefault="00C01D77" w:rsidP="0060343A">
      <w:pPr>
        <w:spacing w:after="0" w:line="240" w:lineRule="auto"/>
      </w:pPr>
    </w:p>
    <w:p w:rsidR="001E3FC1" w:rsidRPr="0060343A" w:rsidRDefault="00965552" w:rsidP="0060343A">
      <w:pPr>
        <w:spacing w:after="0" w:line="240" w:lineRule="auto"/>
      </w:pPr>
      <w:proofErr w:type="gramStart"/>
      <w:r w:rsidRPr="0060343A">
        <w:t>Johnson, Henry M.; Domagalski, Joseph L.; Saleh, Dina K. (2011) Trends in pesticide concentrations in streams of the western United States, 1993-2005.</w:t>
      </w:r>
      <w:proofErr w:type="gramEnd"/>
      <w:r w:rsidRPr="0060343A">
        <w:t xml:space="preserve">  </w:t>
      </w:r>
      <w:r w:rsidRPr="0060343A">
        <w:rPr>
          <w:i/>
        </w:rPr>
        <w:t xml:space="preserve">Journal of the American Water Resources Association </w:t>
      </w:r>
      <w:r w:rsidRPr="0060343A">
        <w:t>47(2): 265-286.</w:t>
      </w:r>
    </w:p>
    <w:p w:rsidR="00C01D77" w:rsidRPr="0060343A" w:rsidRDefault="00C01D77" w:rsidP="0060343A">
      <w:pPr>
        <w:spacing w:after="0" w:line="240" w:lineRule="auto"/>
      </w:pPr>
    </w:p>
    <w:p w:rsidR="00D35AC4" w:rsidRPr="0060343A" w:rsidRDefault="001E3FC1" w:rsidP="0060343A">
      <w:pPr>
        <w:spacing w:after="0" w:line="240" w:lineRule="auto"/>
      </w:pPr>
      <w:r w:rsidRPr="0060343A">
        <w:t xml:space="preserve">Jorgenson, Brant; Fleishman, Erica; MacNeale, Kate H.; Schienk, Daniel; Scholz, Nathaniel L.; Spromberg, Julann A.; Werner, Inge; Weston, Donald P.; Xiao, Qingfu; Young, Thomas M.; Zhang, Minghua </w:t>
      </w:r>
      <w:r w:rsidR="004624E1" w:rsidRPr="0060343A">
        <w:t>(2013)</w:t>
      </w:r>
      <w:r w:rsidRPr="0060343A">
        <w:t xml:space="preserve"> Predicted transport of pyrethroid insecticides from an urban landscape to surface water.  </w:t>
      </w:r>
      <w:r w:rsidRPr="0060343A">
        <w:rPr>
          <w:i/>
        </w:rPr>
        <w:t>Environmental Toxicology and Chemistry</w:t>
      </w:r>
      <w:r w:rsidRPr="0060343A">
        <w:t xml:space="preserve"> 32(11): 2469-2477.</w:t>
      </w:r>
    </w:p>
    <w:p w:rsidR="00C01D77" w:rsidRPr="0060343A" w:rsidRDefault="00C01D77" w:rsidP="0060343A">
      <w:pPr>
        <w:spacing w:after="0" w:line="240" w:lineRule="auto"/>
      </w:pPr>
    </w:p>
    <w:p w:rsidR="003573C3" w:rsidRPr="0060343A" w:rsidRDefault="00D35AC4" w:rsidP="0060343A">
      <w:pPr>
        <w:spacing w:after="0" w:line="240" w:lineRule="auto"/>
      </w:pPr>
      <w:proofErr w:type="gramStart"/>
      <w:r w:rsidRPr="0060343A">
        <w:t>Kanawi, Emerson; Budd, Robert; Tjeerdema, Ronald S. (2013) Environme</w:t>
      </w:r>
      <w:r w:rsidR="003105D3" w:rsidRPr="0060343A">
        <w:t>ntal fate and ecotoxicology of f</w:t>
      </w:r>
      <w:r w:rsidRPr="0060343A">
        <w:t>enpropathrin.</w:t>
      </w:r>
      <w:proofErr w:type="gramEnd"/>
      <w:r w:rsidRPr="0060343A">
        <w:t xml:space="preserve">  </w:t>
      </w:r>
      <w:r w:rsidRPr="0060343A">
        <w:rPr>
          <w:i/>
        </w:rPr>
        <w:t>Reviews of Environmental Contamination and Toxicology</w:t>
      </w:r>
      <w:r w:rsidRPr="0060343A">
        <w:t xml:space="preserve"> 225: 77-93.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64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  <w:spacing w:val="-2"/>
        </w:rPr>
        <w:t>F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inos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ting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in 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oor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oses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 xml:space="preserve">a 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ort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cu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751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61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68.</w:t>
      </w:r>
    </w:p>
    <w:p w:rsidR="00D74968" w:rsidRPr="0060343A" w:rsidRDefault="00D74968" w:rsidP="0060343A">
      <w:pPr>
        <w:spacing w:before="18" w:after="0" w:line="240" w:lineRule="auto"/>
      </w:pPr>
    </w:p>
    <w:p w:rsidR="00D74968" w:rsidRPr="0060343A" w:rsidRDefault="00D74968" w:rsidP="0060343A">
      <w:pPr>
        <w:spacing w:after="0" w:line="240" w:lineRule="auto"/>
        <w:ind w:right="200"/>
        <w:jc w:val="both"/>
        <w:rPr>
          <w:rFonts w:eastAsia="Cambria" w:cs="Cambria"/>
        </w:rPr>
      </w:pPr>
      <w:r w:rsidRPr="0060343A">
        <w:rPr>
          <w:rFonts w:eastAsia="Cambria" w:cs="Cambria"/>
        </w:rPr>
        <w:t>Kass,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Daniel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hei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3"/>
        </w:rPr>
        <w:t>A</w:t>
      </w:r>
      <w:r w:rsidRPr="0060343A">
        <w:rPr>
          <w:rFonts w:eastAsia="Cambria" w:cs="Cambria"/>
          <w:spacing w:val="-1"/>
        </w:rPr>
        <w:t>udr</w:t>
      </w:r>
      <w:r w:rsidRPr="0060343A">
        <w:rPr>
          <w:rFonts w:eastAsia="Cambria" w:cs="Cambria"/>
        </w:rPr>
        <w:t>ey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hton,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ess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ca;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Nancy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 c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ehensi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health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stem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settin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. </w:t>
      </w:r>
      <w:proofErr w:type="gramStart"/>
      <w:r w:rsidRPr="0060343A">
        <w:rPr>
          <w:rFonts w:eastAsia="Cambria" w:cs="Cambria"/>
        </w:rPr>
        <w:t>New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’s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oach.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 xml:space="preserve">s </w:t>
      </w:r>
      <w:r w:rsidRPr="0060343A">
        <w:rPr>
          <w:rFonts w:eastAsia="Cambria" w:cs="Cambria"/>
          <w:spacing w:val="-1"/>
        </w:rPr>
        <w:t>112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.</w:t>
      </w:r>
    </w:p>
    <w:p w:rsidR="00D74968" w:rsidRPr="0060343A" w:rsidRDefault="00D74968" w:rsidP="0060343A">
      <w:pPr>
        <w:spacing w:before="4" w:after="0" w:line="240" w:lineRule="auto"/>
      </w:pPr>
    </w:p>
    <w:p w:rsidR="00C96805" w:rsidRPr="00C96805" w:rsidRDefault="00C96805" w:rsidP="00C96805">
      <w:pPr>
        <w:spacing w:after="0" w:line="240" w:lineRule="auto"/>
        <w:ind w:right="200"/>
        <w:jc w:val="both"/>
        <w:rPr>
          <w:rFonts w:eastAsia="Cambria" w:cs="Cambria"/>
        </w:rPr>
      </w:pPr>
      <w:r w:rsidRPr="00C96805">
        <w:rPr>
          <w:rFonts w:eastAsia="Cambria" w:cs="Cambria"/>
        </w:rPr>
        <w:t xml:space="preserve">Kastenerg, W.E.; Yeh, H.C. (1993) </w:t>
      </w:r>
      <w:proofErr w:type="gramStart"/>
      <w:r w:rsidRPr="00C96805">
        <w:rPr>
          <w:rFonts w:eastAsia="Cambria" w:cs="Cambria"/>
        </w:rPr>
        <w:t>A</w:t>
      </w:r>
      <w:proofErr w:type="gramEnd"/>
      <w:r w:rsidRPr="00C96805">
        <w:rPr>
          <w:rFonts w:eastAsia="Cambria" w:cs="Cambria"/>
        </w:rPr>
        <w:t xml:space="preserve"> framework for assessing public health risks of pesticide-contaminated groundwater.  Journal of Environmental Science and Health Part A 28(8): 1847-1871.</w:t>
      </w:r>
    </w:p>
    <w:p w:rsidR="00C96805" w:rsidRPr="00C96805" w:rsidRDefault="00C96805" w:rsidP="00C96805">
      <w:pPr>
        <w:spacing w:after="0" w:line="240" w:lineRule="auto"/>
        <w:ind w:right="200"/>
        <w:jc w:val="both"/>
        <w:rPr>
          <w:rFonts w:eastAsia="Cambria" w:cs="Cambria"/>
        </w:rPr>
      </w:pPr>
    </w:p>
    <w:p w:rsidR="00D74968" w:rsidRPr="0060343A" w:rsidRDefault="00D74968" w:rsidP="0060343A">
      <w:pPr>
        <w:spacing w:after="0" w:line="240" w:lineRule="auto"/>
        <w:ind w:right="531"/>
        <w:rPr>
          <w:rFonts w:eastAsia="Cambria" w:cs="Cambria"/>
        </w:rPr>
      </w:pP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99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3"/>
        </w:rPr>
        <w:t>v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Basin,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</w:rPr>
        <w:t xml:space="preserve">r 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Ass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35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379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395.</w:t>
      </w:r>
    </w:p>
    <w:p w:rsidR="00D74968" w:rsidRPr="0060343A" w:rsidRDefault="00D74968" w:rsidP="0060343A">
      <w:pPr>
        <w:spacing w:before="4" w:after="0" w:line="240" w:lineRule="auto"/>
      </w:pPr>
    </w:p>
    <w:p w:rsidR="00313871" w:rsidRPr="0060343A" w:rsidRDefault="00D9282B" w:rsidP="0060343A">
      <w:pPr>
        <w:spacing w:after="0" w:line="240" w:lineRule="auto"/>
      </w:pPr>
      <w:proofErr w:type="gramStart"/>
      <w:r w:rsidRPr="0060343A">
        <w:t xml:space="preserve">Krone-Davis, Pamela; Watson, Fred; Los Huertos, Marc; Starner, Keith </w:t>
      </w:r>
      <w:r w:rsidR="004624E1" w:rsidRPr="0060343A">
        <w:t>(2013)</w:t>
      </w:r>
      <w:r w:rsidRPr="0060343A">
        <w:t xml:space="preserve"> Assessing pesticide reduction in constructed wetlands using a tanks-in-series model within a Bayesian framework.</w:t>
      </w:r>
      <w:proofErr w:type="gramEnd"/>
      <w:r w:rsidRPr="0060343A">
        <w:t xml:space="preserve">  </w:t>
      </w:r>
      <w:r w:rsidRPr="0060343A">
        <w:rPr>
          <w:i/>
        </w:rPr>
        <w:t>Ecological Engineering</w:t>
      </w:r>
      <w:r w:rsidRPr="0060343A">
        <w:t xml:space="preserve"> 57: 342-352.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66"/>
        <w:rPr>
          <w:rFonts w:eastAsia="Cambria" w:cs="Cambria"/>
        </w:rPr>
      </w:pP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ila,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nin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ux</w:t>
      </w:r>
      <w:r w:rsidRPr="0060343A">
        <w:rPr>
          <w:rFonts w:eastAsia="Cambria" w:cs="Cambria"/>
        </w:rPr>
        <w:t>,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sist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six select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ancisco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 A</w:t>
      </w:r>
      <w:r w:rsidRPr="0060343A">
        <w:rPr>
          <w:rFonts w:eastAsia="Cambria" w:cs="Cambria"/>
          <w:i/>
          <w:spacing w:val="1"/>
        </w:rPr>
        <w:t>nal</w:t>
      </w:r>
      <w:r w:rsidRPr="0060343A">
        <w:rPr>
          <w:rFonts w:eastAsia="Cambria" w:cs="Cambria"/>
          <w:i/>
          <w:spacing w:val="-2"/>
        </w:rPr>
        <w:t>y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87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[Detailed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PUR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]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60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 xml:space="preserve">eBlanc,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wr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ila,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cc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ence,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tion,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 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nto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alton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ea Basi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002.</w:t>
      </w:r>
      <w:proofErr w:type="gramEnd"/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i/>
        </w:rPr>
        <w:t>Hy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</w:rPr>
        <w:t>bi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gia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604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172.</w:t>
      </w:r>
    </w:p>
    <w:p w:rsidR="00D74968" w:rsidRPr="0060343A" w:rsidRDefault="00D74968" w:rsidP="0060343A">
      <w:pPr>
        <w:spacing w:before="4" w:after="0" w:line="240" w:lineRule="auto"/>
      </w:pPr>
    </w:p>
    <w:p w:rsidR="005E1EC7" w:rsidRPr="0060343A" w:rsidRDefault="00313871" w:rsidP="0060343A">
      <w:pPr>
        <w:spacing w:after="0" w:line="240" w:lineRule="auto"/>
      </w:pPr>
      <w:proofErr w:type="gramStart"/>
      <w:r w:rsidRPr="0060343A">
        <w:lastRenderedPageBreak/>
        <w:t xml:space="preserve">Lee, Juhwan; De Gryze, Steven; Six, Johan </w:t>
      </w:r>
      <w:r w:rsidR="004624E1" w:rsidRPr="0060343A">
        <w:t>(2011)</w:t>
      </w:r>
      <w:r w:rsidR="003105D3" w:rsidRPr="0060343A">
        <w:t xml:space="preserve"> Effect of climate change on fie</w:t>
      </w:r>
      <w:r w:rsidRPr="0060343A">
        <w:t>ld crop production in California's Central Valley.</w:t>
      </w:r>
      <w:proofErr w:type="gramEnd"/>
      <w:r w:rsidRPr="0060343A">
        <w:t xml:space="preserve">  </w:t>
      </w:r>
      <w:r w:rsidRPr="0060343A">
        <w:rPr>
          <w:i/>
        </w:rPr>
        <w:t>Climatic Change</w:t>
      </w:r>
      <w:r w:rsidRPr="0060343A">
        <w:t xml:space="preserve"> 109(Suppl 1): s335-s353.</w:t>
      </w:r>
    </w:p>
    <w:p w:rsidR="00C01D77" w:rsidRPr="0060343A" w:rsidRDefault="00C01D77" w:rsidP="0060343A">
      <w:pPr>
        <w:spacing w:after="0" w:line="240" w:lineRule="auto"/>
      </w:pPr>
    </w:p>
    <w:p w:rsidR="00B41DFF" w:rsidRPr="0060343A" w:rsidRDefault="005D0E9A" w:rsidP="0060343A">
      <w:pPr>
        <w:spacing w:after="0" w:line="240" w:lineRule="auto"/>
      </w:pPr>
      <w:r w:rsidRPr="0060343A">
        <w:t xml:space="preserve">Lee, Pei-Chen; Bordelon, Yvette; Bronstein, Jeff; Ritz, Beate </w:t>
      </w:r>
      <w:r w:rsidR="004624E1" w:rsidRPr="0060343A">
        <w:t>(2012)</w:t>
      </w:r>
      <w:r w:rsidRPr="0060343A">
        <w:t xml:space="preserve"> Traumatic brain injury, paraquat exposure, and their relationship to Parkinson disease.  </w:t>
      </w:r>
      <w:r w:rsidRPr="0060343A">
        <w:rPr>
          <w:i/>
        </w:rPr>
        <w:t>Neurology</w:t>
      </w:r>
      <w:r w:rsidRPr="0060343A">
        <w:t xml:space="preserve"> 79(20): 2061-2066.</w:t>
      </w:r>
    </w:p>
    <w:p w:rsidR="00C01D77" w:rsidRPr="0060343A" w:rsidRDefault="00C01D77" w:rsidP="0060343A">
      <w:pPr>
        <w:spacing w:after="0" w:line="240" w:lineRule="auto"/>
      </w:pPr>
    </w:p>
    <w:p w:rsidR="00CA536A" w:rsidRPr="0060343A" w:rsidRDefault="00B41DFF" w:rsidP="0060343A">
      <w:pPr>
        <w:spacing w:after="0" w:line="240" w:lineRule="auto"/>
      </w:pPr>
      <w:r w:rsidRPr="0060343A">
        <w:t xml:space="preserve">Lee, Pei-Chen; Rhodes, Shannon L.; Sinsheimer, Janet S.; Bronstein, Jeff; Ritz, Beate </w:t>
      </w:r>
      <w:r w:rsidR="004624E1" w:rsidRPr="0060343A">
        <w:t>(2013)</w:t>
      </w:r>
      <w:r w:rsidRPr="0060343A">
        <w:t xml:space="preserve"> Functional paraoxonase 1 variants modify the risk of Parkinson's disease due to organophosphate exposure.  </w:t>
      </w:r>
      <w:r w:rsidRPr="0060343A">
        <w:rPr>
          <w:i/>
        </w:rPr>
        <w:t>Environment International</w:t>
      </w:r>
      <w:r w:rsidRPr="0060343A">
        <w:t xml:space="preserve"> 56: 42-47.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4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ug</w:t>
      </w:r>
      <w:r w:rsidRPr="0060343A">
        <w:rPr>
          <w:rFonts w:eastAsia="Cambria" w:cs="Cambria"/>
        </w:rPr>
        <w:t>hlin,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ha;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eut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Richa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to ai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proofErr w:type="gramStart"/>
      <w:r w:rsidRPr="0060343A">
        <w:rPr>
          <w:rFonts w:eastAsia="Cambria" w:cs="Cambria"/>
        </w:rPr>
        <w:t>Ran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inhalation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75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4" w:after="0" w:line="240" w:lineRule="auto"/>
      </w:pPr>
    </w:p>
    <w:p w:rsidR="005D0E9A" w:rsidRPr="0060343A" w:rsidRDefault="00CA536A" w:rsidP="0060343A">
      <w:pPr>
        <w:spacing w:after="0" w:line="240" w:lineRule="auto"/>
      </w:pPr>
      <w:r w:rsidRPr="0060343A">
        <w:t xml:space="preserve">Lee, Soo-Jeong; Mehler, Louise; Beckman, John; Diebolt-Brown, Brienne; Prado, Joanne; Lackovic, Michelle; Waltz, Justin; Mulay, Prakash; Schwartz, Abby; Mitchell, Yvette; Moraga-McHaley, Stephanie; Gergely, Rita; Calvert, Geoffrey M. (2011) Acute pesticide illnesses associated with off-target pesticide drift from agricultural applications: 11 states, 1998-2006.  </w:t>
      </w:r>
      <w:r w:rsidRPr="0060343A">
        <w:rPr>
          <w:i/>
        </w:rPr>
        <w:t>Environmental Health Perspectives</w:t>
      </w:r>
      <w:r w:rsidRPr="0060343A">
        <w:t xml:space="preserve"> 119(8): 1162-1169.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27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</w:rPr>
        <w:t>inYin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ohnson,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ce;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20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elationship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 xml:space="preserve">een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omi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ourn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f 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3"/>
        </w:rPr>
        <w:t>3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28.</w:t>
      </w:r>
    </w:p>
    <w:p w:rsidR="00D74968" w:rsidRPr="0060343A" w:rsidRDefault="00D74968" w:rsidP="0060343A">
      <w:pPr>
        <w:spacing w:before="4" w:after="0" w:line="240" w:lineRule="auto"/>
      </w:pPr>
    </w:p>
    <w:p w:rsidR="005E1EC7" w:rsidRPr="0060343A" w:rsidRDefault="005E1EC7" w:rsidP="0060343A">
      <w:pPr>
        <w:spacing w:after="0" w:line="240" w:lineRule="auto"/>
      </w:pPr>
      <w:r w:rsidRPr="0060343A">
        <w:t xml:space="preserve">Li, Wen-juan; Qin, Zhi-hao; Zhang, Ming-Hua; Browde, Joe </w:t>
      </w:r>
      <w:r w:rsidR="004624E1" w:rsidRPr="0060343A">
        <w:t>(2011)</w:t>
      </w:r>
      <w:r w:rsidRPr="0060343A">
        <w:t xml:space="preserve"> </w:t>
      </w:r>
      <w:proofErr w:type="gramStart"/>
      <w:r w:rsidRPr="0060343A">
        <w:t>An</w:t>
      </w:r>
      <w:proofErr w:type="gramEnd"/>
      <w:r w:rsidRPr="0060343A">
        <w:t xml:space="preserve"> index method to evaluate growers’ pesticide use for identifying on-farm innovations and effective alternative pest management strategies: A case study of winegrape in Madera County, California.  </w:t>
      </w:r>
      <w:r w:rsidRPr="0060343A">
        <w:rPr>
          <w:i/>
        </w:rPr>
        <w:t xml:space="preserve">Journal of Zhejiang University-Science B (Biomedicine and Biotechnology) </w:t>
      </w:r>
      <w:r w:rsidRPr="0060343A">
        <w:t>12(3): 226-246.</w:t>
      </w:r>
    </w:p>
    <w:p w:rsidR="00C01D77" w:rsidRPr="0060343A" w:rsidRDefault="00C01D77" w:rsidP="0060343A">
      <w:pPr>
        <w:spacing w:after="0" w:line="240" w:lineRule="auto"/>
      </w:pPr>
    </w:p>
    <w:p w:rsidR="007B4EC6" w:rsidRPr="0060343A" w:rsidRDefault="00BD0E02" w:rsidP="0060343A">
      <w:pPr>
        <w:spacing w:after="0" w:line="240" w:lineRule="auto"/>
      </w:pPr>
      <w:r w:rsidRPr="0060343A">
        <w:t xml:space="preserve">Liew, Zeyan; Wang, Anthony; Bronstein, Jeff; Ritz, Beate </w:t>
      </w:r>
      <w:r w:rsidR="004624E1" w:rsidRPr="0060343A">
        <w:t>(2014)</w:t>
      </w:r>
      <w:r w:rsidRPr="0060343A">
        <w:t xml:space="preserve"> Job exposure matrix (JEM)-derived estimates of lifetime occupational pesticide exposure and the risk of Parkinson's disease.  </w:t>
      </w:r>
      <w:r w:rsidRPr="0060343A">
        <w:rPr>
          <w:i/>
        </w:rPr>
        <w:t>Archives of Environmental and Occupational Health</w:t>
      </w:r>
      <w:r w:rsidRPr="0060343A">
        <w:t xml:space="preserve"> 69(4): 241-251.</w:t>
      </w:r>
    </w:p>
    <w:p w:rsidR="00C01D77" w:rsidRPr="0060343A" w:rsidRDefault="00C01D77" w:rsidP="0060343A">
      <w:pPr>
        <w:spacing w:after="0" w:line="240" w:lineRule="auto"/>
      </w:pPr>
    </w:p>
    <w:p w:rsidR="00982658" w:rsidRPr="0060343A" w:rsidRDefault="007B4EC6" w:rsidP="0060343A">
      <w:pPr>
        <w:spacing w:after="0" w:line="240" w:lineRule="auto"/>
      </w:pPr>
      <w:r w:rsidRPr="0060343A">
        <w:t xml:space="preserve">Liu, Xingmei; Zhan, Yu; Luo, Yuzhou; Zhang, Minghua; Geng, Shu; Xu, Jianming </w:t>
      </w:r>
      <w:r w:rsidR="004624E1" w:rsidRPr="0060343A">
        <w:t>(2012)</w:t>
      </w:r>
      <w:r w:rsidRPr="0060343A">
        <w:t xml:space="preserve"> Almond organophosphate and pyrethroid use in the San Joaquin Valley and their associated environmental risk.  </w:t>
      </w:r>
      <w:r w:rsidRPr="0060343A">
        <w:rPr>
          <w:i/>
        </w:rPr>
        <w:t>Journal of Soils and Sediments</w:t>
      </w:r>
      <w:r w:rsidRPr="0060343A">
        <w:t xml:space="preserve"> 12(7): 1066-1078.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19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uo, Yu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hou;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Z</w:t>
      </w:r>
      <w:r w:rsidRPr="0060343A">
        <w:rPr>
          <w:rFonts w:eastAsia="Cambria" w:cs="Cambria"/>
        </w:rPr>
        <w:t>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hua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g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enced</w:t>
      </w:r>
      <w:r w:rsidRPr="0060343A">
        <w:rPr>
          <w:rFonts w:eastAsia="Cambria" w:cs="Cambria"/>
          <w:spacing w:val="-15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 ecos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stem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assessment.</w:t>
      </w:r>
      <w:proofErr w:type="gramEnd"/>
      <w:r w:rsidRPr="0060343A">
        <w:rPr>
          <w:rFonts w:eastAsia="Cambria" w:cs="Cambria"/>
          <w:spacing w:val="-5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Org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 xml:space="preserve">ally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ominated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38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64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74.</w:t>
      </w:r>
    </w:p>
    <w:p w:rsidR="00D74968" w:rsidRPr="0060343A" w:rsidRDefault="00D74968" w:rsidP="0060343A">
      <w:pPr>
        <w:spacing w:before="18" w:after="0" w:line="240" w:lineRule="auto"/>
      </w:pPr>
    </w:p>
    <w:p w:rsidR="00D74968" w:rsidRPr="0060343A" w:rsidRDefault="00D74968" w:rsidP="0060343A">
      <w:pPr>
        <w:spacing w:after="0" w:line="240" w:lineRule="auto"/>
        <w:ind w:right="195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uo, Yu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hou;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Z</w:t>
      </w:r>
      <w:r w:rsidRPr="0060343A">
        <w:rPr>
          <w:rFonts w:eastAsia="Cambria" w:cs="Cambria"/>
        </w:rPr>
        <w:t>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hua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ent-o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iented</w:t>
      </w:r>
      <w:r w:rsidRPr="0060343A">
        <w:rPr>
          <w:rFonts w:eastAsia="Cambria" w:cs="Cambria"/>
          <w:spacing w:val="-13"/>
        </w:rPr>
        <w:t xml:space="preserve"> </w:t>
      </w:r>
      <w:r w:rsidRPr="0060343A">
        <w:rPr>
          <w:rFonts w:eastAsia="Cambria" w:cs="Cambria"/>
        </w:rPr>
        <w:t>sensiti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 xml:space="preserve">or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3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-scale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ality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sing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-1"/>
        </w:rPr>
        <w:t>AT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ut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157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70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33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8.</w:t>
      </w:r>
    </w:p>
    <w:p w:rsidR="00D74968" w:rsidRPr="0060343A" w:rsidRDefault="00D74968" w:rsidP="0060343A">
      <w:pPr>
        <w:spacing w:after="0" w:line="240" w:lineRule="auto"/>
        <w:ind w:right="195"/>
        <w:rPr>
          <w:rFonts w:eastAsia="Cambria" w:cs="Cambria"/>
        </w:rPr>
      </w:pPr>
    </w:p>
    <w:p w:rsidR="00D74968" w:rsidRPr="0060343A" w:rsidRDefault="00D74968" w:rsidP="0060343A">
      <w:pPr>
        <w:spacing w:before="64" w:after="0" w:line="240" w:lineRule="auto"/>
        <w:ind w:right="240"/>
        <w:jc w:val="both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"/>
        </w:rPr>
        <w:t>uz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lti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 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 case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no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aq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75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78.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288"/>
        <w:rPr>
          <w:rFonts w:eastAsia="Cambria" w:cs="Cambria"/>
        </w:rPr>
      </w:pPr>
      <w:r w:rsidRPr="0060343A">
        <w:rPr>
          <w:rFonts w:eastAsia="Cambria" w:cs="Cambria"/>
          <w:spacing w:val="1"/>
        </w:rPr>
        <w:lastRenderedPageBreak/>
        <w:t>L</w:t>
      </w:r>
      <w:r w:rsidRPr="0060343A">
        <w:rPr>
          <w:rFonts w:eastAsia="Cambria" w:cs="Cambria"/>
        </w:rPr>
        <w:t>uo, Yu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hou;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Z</w:t>
      </w:r>
      <w:r w:rsidRPr="0060343A">
        <w:rPr>
          <w:rFonts w:eastAsia="Cambria" w:cs="Cambria"/>
        </w:rPr>
        <w:t>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hua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</w:rPr>
        <w:t>atia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</w:rPr>
        <w:t>ly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 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-1"/>
        </w:rPr>
        <w:t>SA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  <w:spacing w:val="1"/>
        </w:rPr>
        <w:t>ol</w:t>
      </w:r>
      <w:r w:rsidRPr="0060343A">
        <w:rPr>
          <w:rFonts w:eastAsia="Cambria" w:cs="Cambria"/>
          <w:i/>
          <w:spacing w:val="-1"/>
        </w:rPr>
        <w:t>l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158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 xml:space="preserve">: 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37.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20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uo, Yu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hou;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Z</w:t>
      </w:r>
      <w:r w:rsidRPr="0060343A">
        <w:rPr>
          <w:rFonts w:eastAsia="Cambria" w:cs="Cambria"/>
        </w:rPr>
        <w:t>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hua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mental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 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-associated</w:t>
      </w:r>
      <w:r w:rsidRPr="0060343A">
        <w:rPr>
          <w:rFonts w:eastAsia="Cambria" w:cs="Cambria"/>
          <w:spacing w:val="-1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1"/>
        </w:rPr>
        <w:t>L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 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250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"/>
        </w:rPr>
        <w:t>uz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X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iu, Xin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mei;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lin,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) D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 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load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no</w:t>
      </w:r>
      <w:r w:rsidR="003105D3" w:rsidRPr="0060343A">
        <w:rPr>
          <w:rFonts w:eastAsia="Cambria" w:cs="Cambria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i/>
          <w:spacing w:val="1"/>
        </w:rPr>
        <w:t>Po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lut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 xml:space="preserve">on </w:t>
      </w:r>
      <w:r w:rsidRPr="0060343A">
        <w:rPr>
          <w:rFonts w:eastAsia="Cambria" w:cs="Cambria"/>
          <w:spacing w:val="-1"/>
        </w:rPr>
        <w:t>156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181.</w:t>
      </w:r>
    </w:p>
    <w:p w:rsidR="00D74968" w:rsidRPr="0060343A" w:rsidRDefault="00D74968" w:rsidP="0060343A">
      <w:pPr>
        <w:spacing w:before="4" w:after="0" w:line="240" w:lineRule="auto"/>
      </w:pPr>
    </w:p>
    <w:p w:rsidR="00DE0F67" w:rsidRPr="0060343A" w:rsidRDefault="00D24248" w:rsidP="0060343A">
      <w:pPr>
        <w:spacing w:after="0" w:line="240" w:lineRule="auto"/>
      </w:pPr>
      <w:r w:rsidRPr="0060343A">
        <w:t xml:space="preserve">Lybbert, Travis J.; Magnan, Nicholas; Gubler, W. Douglas </w:t>
      </w:r>
      <w:r w:rsidR="004624E1" w:rsidRPr="0060343A">
        <w:t>(2012)</w:t>
      </w:r>
      <w:r w:rsidRPr="0060343A">
        <w:t xml:space="preserve"> Multi-dimensional responses to risk information: How do winegrape growers respond to disease forecasts and to what environmental effect?  </w:t>
      </w:r>
      <w:r w:rsidRPr="0060343A">
        <w:rPr>
          <w:i/>
        </w:rPr>
        <w:t xml:space="preserve">Robert Mondavi Institute Center for Wine Economics Working Paper </w:t>
      </w:r>
      <w:r w:rsidRPr="0060343A">
        <w:t>1203: 1-48.</w:t>
      </w:r>
    </w:p>
    <w:p w:rsidR="00C01D77" w:rsidRPr="0060343A" w:rsidRDefault="00C01D77" w:rsidP="0060343A">
      <w:pPr>
        <w:spacing w:after="0" w:line="240" w:lineRule="auto"/>
      </w:pPr>
    </w:p>
    <w:p w:rsidR="003C18FE" w:rsidRPr="0060343A" w:rsidRDefault="00DE0F67" w:rsidP="0060343A">
      <w:pPr>
        <w:spacing w:after="0" w:line="240" w:lineRule="auto"/>
      </w:pPr>
      <w:r w:rsidRPr="0060343A">
        <w:t xml:space="preserve">Mandel, J.S.; Adami, H.-O.; Cole, P. </w:t>
      </w:r>
      <w:r w:rsidR="004624E1" w:rsidRPr="0060343A">
        <w:t>(2012)</w:t>
      </w:r>
      <w:r w:rsidRPr="0060343A">
        <w:t xml:space="preserve"> Paraquat and Parkinson's disease: An overview of the epidemiology and a review of two recent studies.  </w:t>
      </w:r>
      <w:r w:rsidRPr="0060343A">
        <w:rPr>
          <w:i/>
        </w:rPr>
        <w:t>Regulatory Toxicology and Pharmacology</w:t>
      </w:r>
      <w:r w:rsidRPr="0060343A">
        <w:t xml:space="preserve"> 62(2): 385-392.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56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ant</w:t>
      </w:r>
      <w:r w:rsidRPr="0060343A">
        <w:rPr>
          <w:rFonts w:eastAsia="Cambria" w:cs="Cambria"/>
          <w:spacing w:val="-1"/>
        </w:rPr>
        <w:t>hr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eli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 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ostello,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stein,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 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Beate 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Par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se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 Pa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inson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isease.</w:t>
      </w:r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2"/>
        </w:rPr>
        <w:t xml:space="preserve"> </w:t>
      </w:r>
      <w:r w:rsidRPr="0060343A">
        <w:rPr>
          <w:rFonts w:eastAsia="Cambria" w:cs="Cambria"/>
          <w:spacing w:val="-1"/>
        </w:rPr>
        <w:t>21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87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94.</w:t>
      </w:r>
    </w:p>
    <w:p w:rsidR="00D74968" w:rsidRPr="0060343A" w:rsidRDefault="00D74968" w:rsidP="0060343A">
      <w:pPr>
        <w:spacing w:before="4" w:after="0" w:line="240" w:lineRule="auto"/>
      </w:pPr>
    </w:p>
    <w:p w:rsidR="00AF7D7A" w:rsidRPr="0060343A" w:rsidRDefault="003C18FE" w:rsidP="0060343A">
      <w:pPr>
        <w:spacing w:after="0" w:line="240" w:lineRule="auto"/>
      </w:pPr>
      <w:r w:rsidRPr="0060343A">
        <w:t xml:space="preserve">Marade, S.J.; Weaver, D.J. (1994) Monitoring for aldicarb residues in ground water of the Central Valley of California.  </w:t>
      </w:r>
      <w:r w:rsidRPr="0060343A">
        <w:rPr>
          <w:i/>
        </w:rPr>
        <w:t xml:space="preserve">Bulletin of Environmental Contamination and Toxicology </w:t>
      </w:r>
      <w:r w:rsidRPr="0060343A">
        <w:t>52(1): 19-24.</w:t>
      </w:r>
    </w:p>
    <w:p w:rsidR="00C01D77" w:rsidRPr="0060343A" w:rsidRDefault="00C01D77" w:rsidP="0060343A">
      <w:pPr>
        <w:spacing w:after="0" w:line="240" w:lineRule="auto"/>
      </w:pPr>
    </w:p>
    <w:p w:rsidR="003D11C3" w:rsidRPr="0060343A" w:rsidRDefault="00872ECE" w:rsidP="0060343A">
      <w:pPr>
        <w:spacing w:after="0" w:line="240" w:lineRule="auto"/>
      </w:pPr>
      <w:proofErr w:type="gramStart"/>
      <w:r w:rsidRPr="0060343A">
        <w:t xml:space="preserve">Marlow, Harold J.; Harwatt, Helen; Soret, Samuel; Sabaté, Joan </w:t>
      </w:r>
      <w:r w:rsidR="004624E1" w:rsidRPr="0060343A">
        <w:t>(2014)</w:t>
      </w:r>
      <w:r w:rsidRPr="0060343A">
        <w:t xml:space="preserve"> Comparing the water, energy, pesticide and fertilizer usage for the production of foods consumed by different dietary types in California.</w:t>
      </w:r>
      <w:proofErr w:type="gramEnd"/>
      <w:r w:rsidRPr="0060343A">
        <w:t xml:space="preserve">  </w:t>
      </w:r>
      <w:proofErr w:type="gramStart"/>
      <w:r w:rsidRPr="0060343A">
        <w:rPr>
          <w:i/>
        </w:rPr>
        <w:t>Public Health Nutrition</w:t>
      </w:r>
      <w:r w:rsidRPr="0060343A">
        <w:t xml:space="preserve"> (in press)</w:t>
      </w:r>
      <w:r w:rsidR="003D11C3" w:rsidRPr="0060343A">
        <w:t>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2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Beate 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3"/>
        </w:rPr>
        <w:t>2</w:t>
      </w:r>
      <w:r w:rsidRPr="0060343A">
        <w:rPr>
          <w:rFonts w:eastAsia="Cambria" w:cs="Cambria"/>
          <w:spacing w:val="-1"/>
        </w:rPr>
        <w:t>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 selection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S 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ostate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 xml:space="preserve">ies.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re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1"/>
        </w:rPr>
        <w:t>ent</w:t>
      </w:r>
      <w:r w:rsidRPr="0060343A">
        <w:rPr>
          <w:rFonts w:eastAsia="Cambria" w:cs="Cambria"/>
          <w:i/>
        </w:rPr>
        <w:t>ive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3"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30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-s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6.</w:t>
      </w:r>
    </w:p>
    <w:p w:rsidR="00D74968" w:rsidRPr="0060343A" w:rsidRDefault="00D74968" w:rsidP="0060343A">
      <w:pPr>
        <w:spacing w:before="4" w:after="0" w:line="240" w:lineRule="auto"/>
      </w:pPr>
    </w:p>
    <w:p w:rsidR="003C18FE" w:rsidRPr="0060343A" w:rsidRDefault="003D11C3" w:rsidP="0060343A">
      <w:pPr>
        <w:spacing w:after="0" w:line="240" w:lineRule="auto"/>
      </w:pPr>
      <w:proofErr w:type="gramStart"/>
      <w:r w:rsidRPr="0060343A">
        <w:t xml:space="preserve">Maxwell, Susan K. </w:t>
      </w:r>
      <w:r w:rsidR="004624E1" w:rsidRPr="0060343A">
        <w:t>(2011)</w:t>
      </w:r>
      <w:r w:rsidRPr="0060343A">
        <w:t xml:space="preserve"> Downscaling pesticide use data to the crop field level in California using Landsat satellite imagery: Paraquat case study.</w:t>
      </w:r>
      <w:proofErr w:type="gramEnd"/>
      <w:r w:rsidRPr="0060343A">
        <w:t xml:space="preserve">  </w:t>
      </w:r>
      <w:r w:rsidRPr="0060343A">
        <w:rPr>
          <w:i/>
        </w:rPr>
        <w:t>Remote Sensing</w:t>
      </w:r>
      <w:r w:rsidRPr="0060343A">
        <w:t xml:space="preserve"> 3(9): 1805-1816.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9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xw</w:t>
      </w:r>
      <w:r w:rsidRPr="0060343A">
        <w:rPr>
          <w:rFonts w:eastAsia="Cambria" w:cs="Cambria"/>
        </w:rPr>
        <w:t>ell,</w:t>
      </w:r>
      <w:r w:rsidRPr="0060343A">
        <w:rPr>
          <w:rFonts w:eastAsia="Cambria" w:cs="Cambria"/>
          <w:spacing w:val="1"/>
        </w:rPr>
        <w:t xml:space="preserve"> 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ola,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ols,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Using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sat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satellite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to 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3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assessment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 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rap</w:t>
      </w:r>
      <w:r w:rsidRPr="0060343A">
        <w:rPr>
          <w:rFonts w:eastAsia="Cambria" w:cs="Cambria"/>
          <w:i/>
        </w:rPr>
        <w:t>hy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46.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474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onnell,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L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Noi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Datta,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ema;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N.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3"/>
        </w:rPr>
        <w:t>1</w:t>
      </w:r>
      <w:r w:rsidRPr="0060343A">
        <w:rPr>
          <w:rFonts w:eastAsia="Cambria" w:cs="Cambria"/>
          <w:spacing w:val="-1"/>
        </w:rPr>
        <w:t>998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 xml:space="preserve">Wet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osition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urr</w:t>
      </w:r>
      <w:r w:rsidRPr="0060343A">
        <w:rPr>
          <w:rFonts w:eastAsia="Cambria" w:cs="Cambria"/>
        </w:rPr>
        <w:t>ent-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ntain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e,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 xml:space="preserve">6. </w:t>
      </w:r>
      <w:r w:rsidRPr="0060343A">
        <w:rPr>
          <w:rFonts w:eastAsia="Cambria" w:cs="Cambria"/>
        </w:rPr>
        <w:t>(</w:t>
      </w:r>
      <w:proofErr w:type="gramStart"/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</w:t>
      </w:r>
      <w:proofErr w:type="gramEnd"/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ecting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lished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54</w:t>
      </w:r>
      <w:r w:rsidRPr="0060343A">
        <w:rPr>
          <w:rFonts w:eastAsia="Cambria" w:cs="Cambria"/>
        </w:rPr>
        <w:t>)</w:t>
      </w:r>
    </w:p>
    <w:p w:rsidR="00D74968" w:rsidRPr="0060343A" w:rsidRDefault="00D74968" w:rsidP="0060343A">
      <w:pPr>
        <w:spacing w:before="20" w:after="0" w:line="240" w:lineRule="auto"/>
      </w:pPr>
    </w:p>
    <w:p w:rsidR="009D51A2" w:rsidRPr="0060343A" w:rsidRDefault="005774F7" w:rsidP="0060343A">
      <w:pPr>
        <w:spacing w:after="0" w:line="240" w:lineRule="auto"/>
      </w:pPr>
      <w:proofErr w:type="gramStart"/>
      <w:r w:rsidRPr="0060343A">
        <w:t xml:space="preserve">McKinnish, Terra; Rees, Daniel I.; Langlois, Peter H. </w:t>
      </w:r>
      <w:r w:rsidR="004624E1" w:rsidRPr="0060343A">
        <w:t>(2014)</w:t>
      </w:r>
      <w:r w:rsidRPr="0060343A">
        <w:t xml:space="preserve"> Seasonality in birth defects, agricultural production and urban location.</w:t>
      </w:r>
      <w:proofErr w:type="gramEnd"/>
      <w:r w:rsidRPr="0060343A">
        <w:t xml:space="preserve">  </w:t>
      </w:r>
      <w:r w:rsidRPr="0060343A">
        <w:rPr>
          <w:i/>
        </w:rPr>
        <w:t>Economics and Human Biology</w:t>
      </w:r>
      <w:r w:rsidRPr="0060343A">
        <w:t xml:space="preserve"> 15: 120-128.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59"/>
        <w:rPr>
          <w:rFonts w:eastAsia="Cambria" w:cs="Cambria"/>
        </w:rPr>
      </w:pPr>
      <w:r w:rsidRPr="0060343A">
        <w:rPr>
          <w:rFonts w:eastAsia="Cambria" w:cs="Cambria"/>
          <w:spacing w:val="1"/>
        </w:rPr>
        <w:lastRenderedPageBreak/>
        <w:t>M</w:t>
      </w:r>
      <w:r w:rsidRPr="0060343A">
        <w:rPr>
          <w:rFonts w:eastAsia="Cambria" w:cs="Cambria"/>
        </w:rPr>
        <w:t>cKone,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uw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;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Me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iomon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to cha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so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ces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hw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man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 xml:space="preserve">s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alinas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3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41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23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40.</w:t>
      </w:r>
    </w:p>
    <w:p w:rsidR="00D74968" w:rsidRPr="0060343A" w:rsidRDefault="00D7496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25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eta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ine;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uff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icia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leu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ae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a.</w:t>
      </w:r>
      <w:proofErr w:type="gramEnd"/>
      <w:r w:rsidRPr="0060343A">
        <w:rPr>
          <w:rFonts w:eastAsia="Cambria" w:cs="Cambria"/>
        </w:rPr>
        <w:t xml:space="preserve"> 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i/>
          <w:spacing w:val="1"/>
        </w:rPr>
        <w:t>Pr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Do</w:t>
      </w:r>
      <w:r w:rsidRPr="0060343A">
        <w:rPr>
          <w:rFonts w:eastAsia="Cambria" w:cs="Cambria"/>
          <w:i/>
        </w:rPr>
        <w:t>sim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OI: 10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/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/ncn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66</w:t>
      </w:r>
    </w:p>
    <w:p w:rsidR="00D74968" w:rsidRPr="0060343A" w:rsidRDefault="00D74968" w:rsidP="0060343A">
      <w:pPr>
        <w:spacing w:after="0" w:line="240" w:lineRule="auto"/>
      </w:pPr>
    </w:p>
    <w:p w:rsidR="004A4CC2" w:rsidRPr="0060343A" w:rsidRDefault="00D77D46" w:rsidP="0060343A">
      <w:pPr>
        <w:spacing w:after="0" w:line="240" w:lineRule="auto"/>
      </w:pPr>
      <w:proofErr w:type="gramStart"/>
      <w:r w:rsidRPr="0060343A">
        <w:t xml:space="preserve">Meyer, Erik; Sparling, Donald; Blumenshine, Steve </w:t>
      </w:r>
      <w:r w:rsidR="004624E1" w:rsidRPr="0060343A">
        <w:t>(2013)</w:t>
      </w:r>
      <w:r w:rsidRPr="0060343A">
        <w:t xml:space="preserve"> Regional inhibition of cholinesterase in free-ranging western pond turtles (</w:t>
      </w:r>
      <w:r w:rsidR="007B4EC6" w:rsidRPr="0060343A">
        <w:rPr>
          <w:i/>
        </w:rPr>
        <w:t>E</w:t>
      </w:r>
      <w:r w:rsidRPr="0060343A">
        <w:rPr>
          <w:i/>
        </w:rPr>
        <w:t>mys marmorata</w:t>
      </w:r>
      <w:r w:rsidRPr="0060343A">
        <w:t>)</w:t>
      </w:r>
      <w:r w:rsidR="007B4EC6" w:rsidRPr="0060343A">
        <w:t xml:space="preserve"> occupying California mountain streams.</w:t>
      </w:r>
      <w:proofErr w:type="gramEnd"/>
      <w:r w:rsidR="007B4EC6" w:rsidRPr="0060343A">
        <w:t xml:space="preserve">  </w:t>
      </w:r>
      <w:r w:rsidR="007B4EC6" w:rsidRPr="0060343A">
        <w:rPr>
          <w:i/>
        </w:rPr>
        <w:t>Environmental Toxicology and Chemistry</w:t>
      </w:r>
      <w:r w:rsidR="007B4EC6" w:rsidRPr="0060343A">
        <w:t xml:space="preserve"> 32(3): 692-698.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43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Mi</w:t>
      </w:r>
      <w:r w:rsidRPr="0060343A">
        <w:rPr>
          <w:rFonts w:eastAsia="Cambria" w:cs="Cambria"/>
        </w:rPr>
        <w:t xml:space="preserve">lls,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1998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elation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 xml:space="preserve">ence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ates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nties.</w:t>
      </w:r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53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3.</w:t>
      </w:r>
    </w:p>
    <w:p w:rsidR="00D74968" w:rsidRPr="0060343A" w:rsidRDefault="00D74968" w:rsidP="0060343A">
      <w:pPr>
        <w:spacing w:after="0" w:line="240" w:lineRule="auto"/>
        <w:ind w:right="143"/>
        <w:rPr>
          <w:rFonts w:eastAsia="Cambria" w:cs="Cambria"/>
        </w:rPr>
      </w:pPr>
    </w:p>
    <w:p w:rsidR="00D74968" w:rsidRPr="0060343A" w:rsidRDefault="00D74968" w:rsidP="0060343A">
      <w:pPr>
        <w:spacing w:before="26"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ills,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ostate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3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45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58.</w:t>
      </w:r>
    </w:p>
    <w:p w:rsidR="00D74968" w:rsidRPr="0060343A" w:rsidRDefault="00D74968" w:rsidP="0060343A">
      <w:pPr>
        <w:spacing w:before="3" w:after="0" w:line="240" w:lineRule="auto"/>
      </w:pPr>
    </w:p>
    <w:p w:rsidR="00D74968" w:rsidRPr="0060343A" w:rsidRDefault="00D74968" w:rsidP="0060343A">
      <w:pPr>
        <w:spacing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ills,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ess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east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atina</w:t>
      </w:r>
      <w:r w:rsidRPr="0060343A">
        <w:rPr>
          <w:rFonts w:eastAsia="Cambria" w:cs="Cambria"/>
          <w:spacing w:val="-3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3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68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 xml:space="preserve">): </w:t>
      </w:r>
      <w:r w:rsidRPr="0060343A">
        <w:rPr>
          <w:rFonts w:eastAsia="Cambria" w:cs="Cambria"/>
          <w:spacing w:val="-1"/>
        </w:rPr>
        <w:t>15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2.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92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ills,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g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 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anic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104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241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ills,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hohemat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oietic cance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Uni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(U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W),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1988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3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-2"/>
        </w:rPr>
        <w:t xml:space="preserve"> C</w:t>
      </w:r>
      <w:r w:rsidRPr="0060343A">
        <w:rPr>
          <w:rFonts w:eastAsia="Cambria" w:cs="Cambria"/>
          <w:i/>
          <w:spacing w:val="1"/>
        </w:rPr>
        <w:t>au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es 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82</w:t>
      </w:r>
      <w:r w:rsidRPr="0060343A">
        <w:rPr>
          <w:rFonts w:eastAsia="Cambria" w:cs="Cambria"/>
          <w:spacing w:val="2"/>
        </w:rPr>
        <w:t>3-</w:t>
      </w:r>
      <w:r w:rsidRPr="0060343A">
        <w:rPr>
          <w:rFonts w:eastAsia="Cambria" w:cs="Cambria"/>
          <w:spacing w:val="-1"/>
        </w:rPr>
        <w:t>830.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509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llen,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lston,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mne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Dan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el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eith,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cia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mino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, Nicolai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t-mana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R&amp;D. Gene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iss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 c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em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hasi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inte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ated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w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3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558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3.</w:t>
      </w:r>
    </w:p>
    <w:p w:rsidR="00D74968" w:rsidRPr="0060343A" w:rsidRDefault="00D74968" w:rsidP="0060343A">
      <w:pPr>
        <w:spacing w:before="4" w:after="0" w:line="240" w:lineRule="auto"/>
      </w:pPr>
    </w:p>
    <w:p w:rsidR="00AF7D7A" w:rsidRPr="0060343A" w:rsidRDefault="004A4CC2" w:rsidP="0060343A">
      <w:pPr>
        <w:spacing w:after="0" w:line="240" w:lineRule="auto"/>
      </w:pPr>
      <w:r w:rsidRPr="0060343A">
        <w:t xml:space="preserve">Narayan, Shilpa; Liew, Zeyan; Paul, Kimberly; Lee, Pei-Chen; Sinsheimer, Janet S.; Bronstein, Jeff M.; Ritz, Beate (2013) Household organophosphorus pesticide use and Parkinson's disease.  </w:t>
      </w:r>
      <w:r w:rsidRPr="0060343A">
        <w:rPr>
          <w:i/>
        </w:rPr>
        <w:t>International Journal of Epidemiology</w:t>
      </w:r>
      <w:r w:rsidRPr="0060343A">
        <w:t xml:space="preserve"> 42(5): 1476-1485.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88"/>
        <w:rPr>
          <w:rFonts w:eastAsia="Cambria" w:cs="Cambria"/>
        </w:rPr>
      </w:pPr>
      <w:r w:rsidRPr="0060343A">
        <w:rPr>
          <w:rFonts w:eastAsia="Cambria" w:cs="Cambria"/>
        </w:rPr>
        <w:t>Neumeiste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i/>
        </w:rPr>
        <w:t>Pestici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6"/>
        </w:rPr>
        <w:t xml:space="preserve"> </w:t>
      </w:r>
      <w:proofErr w:type="gramStart"/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</w:rPr>
        <w:t>se</w:t>
      </w:r>
      <w:proofErr w:type="gramEnd"/>
      <w:r w:rsidRPr="0060343A">
        <w:rPr>
          <w:rFonts w:eastAsia="Cambria" w:cs="Cambria"/>
          <w:i/>
          <w:spacing w:val="-1"/>
        </w:rPr>
        <w:t xml:space="preserve"> 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r</w:t>
      </w:r>
      <w:r w:rsidRPr="0060343A">
        <w:rPr>
          <w:rFonts w:eastAsia="Cambria" w:cs="Cambria"/>
          <w:i/>
        </w:rPr>
        <w:t>ti</w:t>
      </w:r>
      <w:r w:rsidRPr="0060343A">
        <w:rPr>
          <w:rFonts w:eastAsia="Cambria" w:cs="Cambria"/>
          <w:i/>
          <w:spacing w:val="-2"/>
        </w:rPr>
        <w:t>n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.</w:t>
      </w:r>
      <w:r w:rsidRPr="0060343A">
        <w:rPr>
          <w:rFonts w:eastAsia="Cambria" w:cs="Cambria"/>
          <w:i/>
          <w:spacing w:val="-5"/>
        </w:rPr>
        <w:t xml:space="preserve"> </w:t>
      </w:r>
      <w:proofErr w:type="gramStart"/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al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1"/>
        </w:rPr>
        <w:t>fr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m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w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2"/>
        </w:rPr>
        <w:t>r</w:t>
      </w:r>
      <w:r w:rsidRPr="0060343A">
        <w:rPr>
          <w:rFonts w:eastAsia="Cambria" w:cs="Cambria"/>
          <w:i/>
          <w:spacing w:val="-1"/>
        </w:rPr>
        <w:t>k</w:t>
      </w:r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ata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1"/>
        </w:rPr>
        <w:t>r</w:t>
      </w:r>
      <w:r w:rsidRPr="0060343A">
        <w:rPr>
          <w:rFonts w:eastAsia="Cambria" w:cs="Cambria"/>
          <w:i/>
        </w:rPr>
        <w:t>ocessing and</w:t>
      </w:r>
      <w:r w:rsidRPr="0060343A">
        <w:rPr>
          <w:rFonts w:eastAsia="Cambria" w:cs="Cambria"/>
          <w:i/>
          <w:spacing w:val="-1"/>
        </w:rPr>
        <w:t xml:space="preserve"> u</w:t>
      </w:r>
      <w:r w:rsidRPr="0060343A">
        <w:rPr>
          <w:rFonts w:eastAsia="Cambria" w:cs="Cambria"/>
          <w:i/>
        </w:rPr>
        <w:t>tilisation.</w:t>
      </w:r>
      <w:proofErr w:type="gramEnd"/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F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</w:rPr>
        <w:t>ll</w:t>
      </w:r>
      <w:r w:rsidRPr="0060343A">
        <w:rPr>
          <w:rFonts w:eastAsia="Cambria" w:cs="Cambria"/>
          <w:i/>
          <w:spacing w:val="-1"/>
        </w:rPr>
        <w:t xml:space="preserve"> 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r</w:t>
      </w:r>
      <w:r w:rsidRPr="0060343A">
        <w:rPr>
          <w:rFonts w:eastAsia="Cambria" w:cs="Cambria"/>
          <w:i/>
        </w:rPr>
        <w:t>ting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y</w:t>
      </w:r>
      <w:r w:rsidRPr="0060343A">
        <w:rPr>
          <w:rFonts w:eastAsia="Cambria" w:cs="Cambria"/>
          <w:i/>
        </w:rPr>
        <w:t>ste</w:t>
      </w:r>
      <w:r w:rsidRPr="0060343A">
        <w:rPr>
          <w:rFonts w:eastAsia="Cambria" w:cs="Cambria"/>
          <w:i/>
          <w:spacing w:val="-1"/>
        </w:rPr>
        <w:t>m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in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ali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r</w:t>
      </w:r>
      <w:r w:rsidRPr="0060343A">
        <w:rPr>
          <w:rFonts w:eastAsia="Cambria" w:cs="Cambria"/>
          <w:i/>
        </w:rPr>
        <w:t>nia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and</w:t>
      </w:r>
      <w:r w:rsidRPr="0060343A">
        <w:rPr>
          <w:rFonts w:eastAsia="Cambria" w:cs="Cambria"/>
          <w:i/>
          <w:spacing w:val="-1"/>
        </w:rPr>
        <w:t xml:space="preserve"> Or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on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man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: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urg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3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1"/>
        </w:rPr>
        <w:t>i</w:t>
      </w:r>
      <w:proofErr w:type="gramEnd"/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5</w:t>
      </w:r>
      <w:r w:rsidRPr="0060343A">
        <w:rPr>
          <w:rFonts w:eastAsia="Cambria" w:cs="Cambria"/>
        </w:rPr>
        <w:t>0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.</w:t>
      </w:r>
    </w:p>
    <w:p w:rsidR="00D74968" w:rsidRPr="0060343A" w:rsidRDefault="00D74968" w:rsidP="0060343A">
      <w:pPr>
        <w:spacing w:before="4" w:after="0" w:line="240" w:lineRule="auto"/>
      </w:pPr>
    </w:p>
    <w:p w:rsidR="00982658" w:rsidRPr="0060343A" w:rsidRDefault="004A4CC2" w:rsidP="0060343A">
      <w:pPr>
        <w:spacing w:after="0" w:line="240" w:lineRule="auto"/>
      </w:pPr>
      <w:proofErr w:type="gramStart"/>
      <w:r w:rsidRPr="0060343A">
        <w:t>Niles, Meredith T.; Lubell, Mark; Haden, Van R. (2013) Perceptions and responses to climate policy risks among California farmers.</w:t>
      </w:r>
      <w:proofErr w:type="gramEnd"/>
      <w:r w:rsidRPr="0060343A">
        <w:t xml:space="preserve">  </w:t>
      </w:r>
      <w:r w:rsidRPr="0060343A">
        <w:rPr>
          <w:i/>
        </w:rPr>
        <w:t>Global Environmental Change</w:t>
      </w:r>
      <w:r w:rsidRPr="0060343A">
        <w:t xml:space="preserve"> 23(6): 1752-1760. [Note: Used PUR database to generate list of farmers for the survey.]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78"/>
        <w:rPr>
          <w:rFonts w:eastAsia="Cambria" w:cs="Cambria"/>
        </w:rPr>
      </w:pPr>
      <w:r w:rsidRPr="0060343A">
        <w:rPr>
          <w:rFonts w:eastAsia="Cambria" w:cs="Cambria"/>
        </w:rPr>
        <w:t>Nuc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ols,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gg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Mi</w:t>
      </w:r>
      <w:r w:rsidRPr="0060343A">
        <w:rPr>
          <w:rFonts w:eastAsia="Cambria" w:cs="Cambria"/>
        </w:rPr>
        <w:t>lle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Pe</w:t>
      </w:r>
      <w:r w:rsidRPr="0060343A">
        <w:rPr>
          <w:rFonts w:eastAsia="Cambria" w:cs="Cambria"/>
          <w:spacing w:val="-1"/>
        </w:rPr>
        <w:t xml:space="preserve">ggy; </w:t>
      </w:r>
      <w:r w:rsidRPr="0060343A">
        <w:rPr>
          <w:rFonts w:eastAsia="Cambria" w:cs="Cambria"/>
        </w:rPr>
        <w:t>Wa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Use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Database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atial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land</w:t>
      </w:r>
      <w:r w:rsidRPr="0060343A">
        <w:rPr>
          <w:rFonts w:eastAsia="Cambria" w:cs="Cambria"/>
          <w:spacing w:val="-1"/>
        </w:rPr>
        <w:t xml:space="preserve"> 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 xml:space="preserve">es </w:t>
      </w:r>
      <w:r w:rsidRPr="0060343A">
        <w:rPr>
          <w:rFonts w:eastAsia="Cambria" w:cs="Cambria"/>
          <w:spacing w:val="-1"/>
        </w:rPr>
        <w:t>115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68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7" w:after="0" w:line="240" w:lineRule="auto"/>
      </w:pPr>
    </w:p>
    <w:p w:rsidR="00CE3222" w:rsidRPr="0060343A" w:rsidRDefault="00DF7888" w:rsidP="0060343A">
      <w:pPr>
        <w:spacing w:after="0" w:line="240" w:lineRule="auto"/>
      </w:pPr>
      <w:r w:rsidRPr="0060343A">
        <w:lastRenderedPageBreak/>
        <w:t xml:space="preserve">O'Malley, Michael; Fong, Harvard; Sánchez, Martha E.; Roisman, Rachel; Nonato, Yvette; Mehler, Louise </w:t>
      </w:r>
      <w:r w:rsidR="004624E1" w:rsidRPr="0060343A">
        <w:t>(2013)</w:t>
      </w:r>
      <w:r w:rsidRPr="0060343A">
        <w:t xml:space="preserve"> Inhalation of phosphine gas following a fire associated with fumigation of processed pistachio nuts.  </w:t>
      </w:r>
      <w:r w:rsidRPr="0060343A">
        <w:rPr>
          <w:i/>
        </w:rPr>
        <w:t>Journal of Agromedicine</w:t>
      </w:r>
      <w:r w:rsidRPr="0060343A">
        <w:t xml:space="preserve"> 18(2): 151-173.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482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mil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Richa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ining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se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to 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actice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newa</w:t>
      </w:r>
      <w:r w:rsidRPr="0060343A">
        <w:rPr>
          <w:rFonts w:eastAsia="Cambria" w:cs="Cambria"/>
          <w:i/>
          <w:spacing w:val="-3"/>
        </w:rPr>
        <w:t>b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cu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i/>
          <w:spacing w:val="-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Food </w:t>
      </w:r>
      <w:r w:rsidRPr="0060343A">
        <w:rPr>
          <w:rFonts w:eastAsia="Cambria" w:cs="Cambria"/>
          <w:i/>
        </w:rPr>
        <w:t>Sys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</w:rPr>
        <w:t>ms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2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1"/>
        </w:rPr>
        <w:t>0.</w:t>
      </w:r>
    </w:p>
    <w:p w:rsidR="00D74968" w:rsidRPr="0060343A" w:rsidRDefault="00D74968" w:rsidP="0060343A">
      <w:pPr>
        <w:spacing w:before="4" w:after="0" w:line="240" w:lineRule="auto"/>
      </w:pPr>
    </w:p>
    <w:p w:rsidR="00D246B6" w:rsidRPr="0060343A" w:rsidRDefault="00CE3222" w:rsidP="0060343A">
      <w:pPr>
        <w:spacing w:after="0" w:line="240" w:lineRule="auto"/>
      </w:pPr>
      <w:r w:rsidRPr="0060343A">
        <w:t xml:space="preserve">Okada, Miki Hanson, Bradley D.; Hembree, Kurt J.; Peng, Yanhui; Shrestha, Anil; Stewart, Charles Neal Jr.; Wright, Steven D.; Jasieniuk, Marie (2013) Evolution and spread of glyphosate resistance in </w:t>
      </w:r>
      <w:r w:rsidRPr="0060343A">
        <w:rPr>
          <w:i/>
        </w:rPr>
        <w:t>Conyza canadensis</w:t>
      </w:r>
      <w:r w:rsidRPr="0060343A">
        <w:t xml:space="preserve"> in California.  </w:t>
      </w:r>
      <w:r w:rsidRPr="0060343A">
        <w:rPr>
          <w:i/>
        </w:rPr>
        <w:t>Evolutionary Applications</w:t>
      </w:r>
      <w:r w:rsidRPr="0060343A">
        <w:t xml:space="preserve"> 6(5): 761-777.</w:t>
      </w:r>
    </w:p>
    <w:p w:rsidR="00C01D77" w:rsidRPr="0060343A" w:rsidRDefault="00C01D77" w:rsidP="0060343A">
      <w:pPr>
        <w:spacing w:after="0" w:line="240" w:lineRule="auto"/>
      </w:pPr>
    </w:p>
    <w:p w:rsidR="0093775B" w:rsidRPr="0060343A" w:rsidRDefault="0093775B" w:rsidP="0060343A">
      <w:pPr>
        <w:spacing w:after="0" w:line="240" w:lineRule="auto"/>
        <w:contextualSpacing/>
      </w:pPr>
      <w:r w:rsidRPr="0060343A">
        <w:t xml:space="preserve">Oliver, Randy (2013) Dying queen cells – Pesticide mystery solved?  </w:t>
      </w:r>
      <w:r w:rsidRPr="0060343A">
        <w:rPr>
          <w:i/>
        </w:rPr>
        <w:t>American Bee Journal</w:t>
      </w:r>
      <w:r w:rsidRPr="0060343A">
        <w:t xml:space="preserve"> 153(3): 287-293.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D74968" w:rsidRPr="0060343A" w:rsidRDefault="00D74968" w:rsidP="0060343A">
      <w:pPr>
        <w:spacing w:after="0" w:line="240" w:lineRule="auto"/>
        <w:ind w:right="177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Ouy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 Y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eca,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icia;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cott,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onte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ton-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rdw</w:t>
      </w:r>
      <w:r w:rsidRPr="0060343A">
        <w:rPr>
          <w:rFonts w:eastAsia="Cambria" w:cs="Cambria"/>
        </w:rPr>
        <w:t xml:space="preserve">ell,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be</w:t>
      </w:r>
      <w:r w:rsidRPr="0060343A">
        <w:rPr>
          <w:rFonts w:eastAsia="Cambria" w:cs="Cambria"/>
        </w:rPr>
        <w:t>th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ioassay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esistance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monito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cit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ico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scale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lation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mic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103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404.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63"/>
        <w:rPr>
          <w:rFonts w:eastAsia="Cambria" w:cs="Cambria"/>
        </w:rPr>
      </w:pP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urg</w:t>
      </w:r>
      <w:r w:rsidRPr="0060343A">
        <w:rPr>
          <w:rFonts w:eastAsia="Cambria" w:cs="Cambria"/>
        </w:rPr>
        <w:t>es,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ohen,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onat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Ax</w:t>
      </w:r>
      <w:r w:rsidRPr="0060343A">
        <w:rPr>
          <w:rFonts w:eastAsia="Cambria" w:cs="Cambria"/>
        </w:rPr>
        <w:t>el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 Daniel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 Woo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ating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3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 xml:space="preserve">y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urd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en.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national case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udy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43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79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930.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765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sen,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oel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Yea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 xml:space="preserve">att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uff</w:t>
      </w:r>
      <w:r w:rsidRPr="0060343A">
        <w:rPr>
          <w:rFonts w:eastAsia="Cambria" w:cs="Cambria"/>
        </w:rPr>
        <w:t xml:space="preserve">et, </w:t>
      </w:r>
      <w:r w:rsidRPr="0060343A">
        <w:rPr>
          <w:rFonts w:eastAsia="Cambria" w:cs="Cambria"/>
          <w:spacing w:val="-1"/>
        </w:rPr>
        <w:t>I.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el)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us 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-4"/>
        </w:rPr>
        <w:t xml:space="preserve"> </w:t>
      </w:r>
      <w:proofErr w:type="gramStart"/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ield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d 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lications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total ma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aily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oad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ment.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21</w:t>
      </w:r>
      <w:r w:rsidRPr="0060343A">
        <w:rPr>
          <w:rFonts w:eastAsia="Cambria" w:cs="Cambria"/>
          <w:spacing w:val="2"/>
        </w:rPr>
        <w:t>20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21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4" w:after="0" w:line="240" w:lineRule="auto"/>
      </w:pPr>
    </w:p>
    <w:p w:rsidR="008C6FAD" w:rsidRPr="0060343A" w:rsidRDefault="003F43D7" w:rsidP="0060343A">
      <w:pPr>
        <w:spacing w:after="0" w:line="240" w:lineRule="auto"/>
      </w:pPr>
      <w:proofErr w:type="gramStart"/>
      <w:r w:rsidRPr="0060343A">
        <w:t>Popendorf, William J. (1990) Effects of organophosphate insecticide residue variability on reentry intervals.</w:t>
      </w:r>
      <w:proofErr w:type="gramEnd"/>
      <w:r w:rsidRPr="0060343A">
        <w:t xml:space="preserve">  </w:t>
      </w:r>
      <w:r w:rsidRPr="0060343A">
        <w:rPr>
          <w:i/>
        </w:rPr>
        <w:t>American Journal of Industrial Medicine</w:t>
      </w:r>
      <w:r w:rsidRPr="0060343A">
        <w:t xml:space="preserve"> 18(3): 313-319.</w:t>
      </w:r>
    </w:p>
    <w:p w:rsidR="00C01D77" w:rsidRPr="0060343A" w:rsidRDefault="00C01D77" w:rsidP="0060343A">
      <w:pPr>
        <w:spacing w:after="0" w:line="240" w:lineRule="auto"/>
      </w:pPr>
    </w:p>
    <w:p w:rsidR="00BD0E02" w:rsidRPr="0060343A" w:rsidRDefault="008C6FAD" w:rsidP="0060343A">
      <w:pPr>
        <w:spacing w:after="0" w:line="240" w:lineRule="auto"/>
      </w:pPr>
      <w:r w:rsidRPr="0060343A">
        <w:t xml:space="preserve">Quarles, William </w:t>
      </w:r>
      <w:r w:rsidR="004624E1" w:rsidRPr="0060343A">
        <w:t>(2011)</w:t>
      </w:r>
      <w:r w:rsidRPr="0060343A">
        <w:t xml:space="preserve"> Pyrethroid perimeter sprays in structural pest control.  </w:t>
      </w:r>
      <w:r w:rsidRPr="0060343A">
        <w:rPr>
          <w:i/>
        </w:rPr>
        <w:t>IPM Practitioner</w:t>
      </w:r>
      <w:r w:rsidRPr="0060343A">
        <w:t xml:space="preserve"> 33(5-6): 1-6.</w:t>
      </w:r>
    </w:p>
    <w:p w:rsidR="00C01D77" w:rsidRPr="0060343A" w:rsidRDefault="00C01D77" w:rsidP="0060343A">
      <w:pPr>
        <w:spacing w:after="0" w:line="240" w:lineRule="auto"/>
      </w:pPr>
    </w:p>
    <w:p w:rsidR="00333CE5" w:rsidRPr="0060343A" w:rsidRDefault="00717931" w:rsidP="0060343A">
      <w:pPr>
        <w:spacing w:after="0" w:line="240" w:lineRule="auto"/>
      </w:pPr>
      <w:r w:rsidRPr="0060343A">
        <w:t>Quirós-Alcalá, Lesliam</w:t>
      </w:r>
      <w:r w:rsidR="00923C14" w:rsidRPr="0060343A">
        <w:t xml:space="preserve">; Bradman, Asa; Nishioka, Marcia; Harnly, Martha E.; Hubbard, Alan; McKone, Thomas E.; Ferber, Jeannette; Eskenazi, Brenda </w:t>
      </w:r>
      <w:r w:rsidR="004624E1" w:rsidRPr="0060343A">
        <w:t>(2011)</w:t>
      </w:r>
      <w:r w:rsidR="00923C14" w:rsidRPr="0060343A">
        <w:t xml:space="preserve"> P</w:t>
      </w:r>
      <w:r w:rsidR="003105D3" w:rsidRPr="0060343A">
        <w:t>esticides in house dust from urb</w:t>
      </w:r>
      <w:r w:rsidR="00923C14" w:rsidRPr="0060343A">
        <w:t xml:space="preserve">an and farmworker households in California: An observational measurement study.  </w:t>
      </w:r>
      <w:r w:rsidR="00923C14" w:rsidRPr="0060343A">
        <w:rPr>
          <w:i/>
        </w:rPr>
        <w:t>Environmental Health</w:t>
      </w:r>
      <w:r w:rsidR="00923C14" w:rsidRPr="0060343A">
        <w:t xml:space="preserve"> 10: Article 19.</w:t>
      </w:r>
    </w:p>
    <w:p w:rsidR="00C01D77" w:rsidRPr="0060343A" w:rsidRDefault="00C01D77" w:rsidP="0060343A">
      <w:pPr>
        <w:spacing w:after="0" w:line="240" w:lineRule="auto"/>
      </w:pPr>
    </w:p>
    <w:p w:rsidR="00CD7691" w:rsidRPr="0060343A" w:rsidRDefault="00333CE5" w:rsidP="0060343A">
      <w:pPr>
        <w:spacing w:after="0" w:line="240" w:lineRule="auto"/>
      </w:pPr>
      <w:r w:rsidRPr="0060343A">
        <w:t xml:space="preserve">Quirós-Alcalá, Lesliam; Bradman, Asa; Nishioka, Marcia; Harnly, Martha E.; Hubbard, Alan; McKone, Thomas E.; Ferber, Jeannette; Eskenazi, Brenda </w:t>
      </w:r>
      <w:r w:rsidR="004624E1" w:rsidRPr="0060343A">
        <w:t>(2013)</w:t>
      </w:r>
      <w:r w:rsidRPr="0060343A">
        <w:t xml:space="preserve"> Pesticides in house dust.  In: Myatt, T.A.; Allen, J.G. (eds.) </w:t>
      </w:r>
      <w:r w:rsidRPr="0060343A">
        <w:rPr>
          <w:i/>
        </w:rPr>
        <w:t>Environmental Health: Indoor Exposures, Assessments and Interventions</w:t>
      </w:r>
      <w:r w:rsidRPr="0060343A">
        <w:t>. CRC Press: Boca Raton, FL, pp. 181-215.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008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Ree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et;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cha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istin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hts.</w:t>
      </w:r>
      <w:proofErr w:type="gramEnd"/>
      <w:r w:rsidRPr="0060343A">
        <w:rPr>
          <w:rFonts w:eastAsia="Cambria" w:cs="Cambria"/>
          <w:spacing w:val="-1"/>
        </w:rPr>
        <w:t xml:space="preserve"> </w:t>
      </w:r>
      <w:proofErr w:type="gramStart"/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proofErr w:type="gramEnd"/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and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3"/>
        </w:rPr>
        <w:t>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30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81"/>
        <w:rPr>
          <w:rFonts w:eastAsia="Cambria" w:cs="Cambria"/>
        </w:rPr>
      </w:pP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</w:t>
      </w:r>
      <w:r w:rsidRPr="0060343A">
        <w:rPr>
          <w:rFonts w:eastAsia="Cambria" w:cs="Cambria"/>
          <w:spacing w:val="-1"/>
        </w:rPr>
        <w:t xml:space="preserve"> 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2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bb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 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nton-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nstein,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eslie;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Dea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Den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 xml:space="preserve">is;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-Ross,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 xml:space="preserve">ela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</w:rPr>
        <w:t>eel, 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Pin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Richa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Ross,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Ronald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2"/>
        </w:rPr>
        <w:t>W</w:t>
      </w:r>
      <w:r w:rsidRPr="0060343A">
        <w:rPr>
          <w:rFonts w:eastAsia="Cambria" w:cs="Cambria"/>
        </w:rPr>
        <w:t>est,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Dee; W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William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Zio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Argyr</w:t>
      </w:r>
      <w:r w:rsidRPr="0060343A">
        <w:rPr>
          <w:rFonts w:eastAsia="Cambria" w:cs="Cambria"/>
        </w:rPr>
        <w:t>ios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lastRenderedPageBreak/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imity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 xml:space="preserve">al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nce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east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t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eache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t.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96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06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218.</w:t>
      </w:r>
    </w:p>
    <w:p w:rsidR="00D74968" w:rsidRPr="0060343A" w:rsidRDefault="00D7496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27"/>
        <w:rPr>
          <w:rFonts w:eastAsia="Cambria" w:cs="Cambria"/>
        </w:rPr>
      </w:pP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</w:t>
      </w:r>
      <w:r w:rsidRPr="0060343A">
        <w:rPr>
          <w:rFonts w:eastAsia="Cambria" w:cs="Cambria"/>
          <w:spacing w:val="-1"/>
        </w:rPr>
        <w:t xml:space="preserve"> 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-2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ati,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Qu</w:t>
      </w:r>
      <w:r w:rsidRPr="0060343A">
        <w:rPr>
          <w:rFonts w:eastAsia="Cambria" w:cs="Cambria"/>
        </w:rPr>
        <w:t xml:space="preserve">ach,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;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ew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imity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 inci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east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can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1988</w:t>
      </w:r>
      <w:r w:rsidRPr="0060343A">
        <w:rPr>
          <w:rFonts w:eastAsia="Cambria" w:cs="Cambria"/>
          <w:spacing w:val="2"/>
        </w:rPr>
        <w:t>-1</w:t>
      </w:r>
      <w:r w:rsidRPr="0060343A">
        <w:rPr>
          <w:rFonts w:eastAsia="Cambria" w:cs="Cambria"/>
          <w:spacing w:val="-1"/>
        </w:rPr>
        <w:t>997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3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alt</w:t>
      </w:r>
      <w:r w:rsidRPr="0060343A">
        <w:rPr>
          <w:rFonts w:eastAsia="Cambria" w:cs="Cambria"/>
          <w:i/>
        </w:rPr>
        <w:t xml:space="preserve">h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00.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259"/>
        <w:rPr>
          <w:rFonts w:eastAsia="Cambria" w:cs="Cambria"/>
        </w:rPr>
      </w:pP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</w:rPr>
        <w:t>eh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lie;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1"/>
        </w:rPr>
        <w:t>bb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ew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00.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92"/>
        <w:rPr>
          <w:rFonts w:eastAsia="Cambria" w:cs="Cambria"/>
        </w:rPr>
      </w:pP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</w:rPr>
        <w:t>eh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lie;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1"/>
        </w:rPr>
        <w:t>bb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ew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ood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rk</w:t>
      </w:r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31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Su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</w:t>
      </w:r>
      <w:r w:rsidR="003105D3"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54.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94"/>
        <w:rPr>
          <w:rFonts w:eastAsia="Cambria" w:cs="Cambria"/>
        </w:rPr>
      </w:pP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</w:rPr>
        <w:t>eh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lie;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1"/>
        </w:rPr>
        <w:t>bb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w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hood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3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se. </w:t>
      </w:r>
      <w:proofErr w:type="gramStart"/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 ecolo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319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465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Beate;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ostello,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Geo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hic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ioma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ed meas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inson</w:t>
      </w:r>
      <w:r w:rsidRPr="0060343A">
        <w:rPr>
          <w:rFonts w:eastAsia="Cambria" w:cs="Cambria"/>
          <w:spacing w:val="2"/>
        </w:rPr>
        <w:t>’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isease.</w:t>
      </w:r>
      <w:proofErr w:type="gramEnd"/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w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Yo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</w:rPr>
        <w:t>k 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1076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378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126"/>
        <w:rPr>
          <w:rFonts w:eastAsia="Cambria" w:cs="Cambria"/>
        </w:rPr>
      </w:pPr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Beate 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hr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pr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eli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 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</w:rPr>
        <w:t>tello,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incol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ah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 xml:space="preserve">r,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att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ew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les;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onstein,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ter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enetic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iants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inson’s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Diseas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4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 xml:space="preserve">es </w:t>
      </w:r>
      <w:r w:rsidRPr="0060343A">
        <w:rPr>
          <w:rFonts w:eastAsia="Cambria" w:cs="Cambria"/>
          <w:spacing w:val="-1"/>
        </w:rPr>
        <w:t>117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96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325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Beate;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ssessme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hood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leu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ae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ia 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ies.</w:t>
      </w:r>
      <w:proofErr w:type="gramEnd"/>
      <w:r w:rsidRPr="0060343A">
        <w:rPr>
          <w:rFonts w:eastAsia="Cambria" w:cs="Cambria"/>
          <w:spacing w:val="-4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hallen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 o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nitie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5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ote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D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sim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132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5.</w:t>
      </w:r>
    </w:p>
    <w:p w:rsidR="00D74968" w:rsidRPr="0060343A" w:rsidRDefault="00D74968" w:rsidP="0060343A">
      <w:pPr>
        <w:spacing w:after="0" w:line="240" w:lineRule="auto"/>
        <w:ind w:right="325"/>
        <w:rPr>
          <w:rFonts w:eastAsia="Cambria" w:cs="Cambria"/>
        </w:rPr>
      </w:pPr>
    </w:p>
    <w:p w:rsidR="00D74968" w:rsidRPr="0060343A" w:rsidRDefault="00D74968" w:rsidP="0060343A">
      <w:pPr>
        <w:spacing w:before="60"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Beate;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F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inson’s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isease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994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3"/>
        </w:rPr>
        <w:t xml:space="preserve"> </w:t>
      </w:r>
      <w:r w:rsidRPr="0060343A">
        <w:rPr>
          <w:rFonts w:eastAsia="Cambria" w:cs="Cambria"/>
          <w:i/>
          <w:spacing w:val="2"/>
        </w:rPr>
        <w:t>I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2"/>
        </w:rPr>
        <w:t xml:space="preserve"> </w:t>
      </w:r>
      <w:r w:rsidRPr="0060343A">
        <w:rPr>
          <w:rFonts w:eastAsia="Cambria" w:cs="Cambria"/>
          <w:spacing w:val="-1"/>
        </w:rPr>
        <w:t>29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32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377"/>
        <w:rPr>
          <w:rFonts w:eastAsia="Cambria" w:cs="Cambria"/>
        </w:rPr>
      </w:pP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h,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ethe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Win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cia;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Wol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aig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nal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ear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e 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tism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ect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iso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ong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115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82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8.</w:t>
      </w:r>
    </w:p>
    <w:p w:rsidR="00D74968" w:rsidRPr="0060343A" w:rsidRDefault="00D74968" w:rsidP="0060343A">
      <w:pPr>
        <w:spacing w:before="20" w:after="0" w:line="240" w:lineRule="auto"/>
      </w:pPr>
    </w:p>
    <w:p w:rsidR="009C1287" w:rsidRPr="0060343A" w:rsidRDefault="00CD7691" w:rsidP="0060343A">
      <w:pPr>
        <w:spacing w:after="0" w:line="240" w:lineRule="auto"/>
      </w:pPr>
      <w:r w:rsidRPr="0060343A">
        <w:t xml:space="preserve">Rosenstock, Todd S.; Liptzin, Daniel; Dzurella, Kristin; Fryjoff-Hung, Anna; Hollander, Allan; Jensen, Vivian; King, Aaron; Kourakos, George; McNally, Alison; Pettygrove, G. Stuart; Quinn, Jim; Viers Joshua H.; Tomich, Thomas P.; Harter, Thomas (2014) Agriculture's contribution to nitrate contamination of Californian groundwater (1945-2005).  </w:t>
      </w:r>
      <w:r w:rsidRPr="0060343A">
        <w:rPr>
          <w:i/>
        </w:rPr>
        <w:t>Journal of Environmental Quality</w:t>
      </w:r>
      <w:r w:rsidR="009C1287" w:rsidRPr="0060343A">
        <w:t xml:space="preserve"> 43(3): 895-907.</w:t>
      </w:r>
    </w:p>
    <w:p w:rsidR="00C01D77" w:rsidRPr="0060343A" w:rsidRDefault="00C01D77" w:rsidP="0060343A">
      <w:pPr>
        <w:spacing w:after="0" w:line="240" w:lineRule="auto"/>
      </w:pPr>
    </w:p>
    <w:p w:rsidR="0017231C" w:rsidRPr="0060343A" w:rsidRDefault="009C1287" w:rsidP="0060343A">
      <w:pPr>
        <w:spacing w:after="0" w:line="240" w:lineRule="auto"/>
      </w:pPr>
      <w:r w:rsidRPr="0060343A">
        <w:t xml:space="preserve">Rubin, Andrew L. (2010) Microbial pest control agents: Use patterns, registration requirements, and mammalian toxicity.  In: Krieger, R. (ed.) </w:t>
      </w:r>
      <w:r w:rsidRPr="0060343A">
        <w:rPr>
          <w:i/>
        </w:rPr>
        <w:t>Hayes' Handbook of Pesticide Toxicology</w:t>
      </w:r>
      <w:r w:rsidRPr="0060343A">
        <w:t xml:space="preserve">. </w:t>
      </w:r>
      <w:proofErr w:type="gramStart"/>
      <w:r w:rsidRPr="0060343A">
        <w:t>3</w:t>
      </w:r>
      <w:r w:rsidRPr="0060343A">
        <w:rPr>
          <w:vertAlign w:val="superscript"/>
        </w:rPr>
        <w:t>rd</w:t>
      </w:r>
      <w:r w:rsidRPr="0060343A">
        <w:t xml:space="preserve"> Edition.</w:t>
      </w:r>
      <w:proofErr w:type="gramEnd"/>
      <w:r w:rsidRPr="0060343A">
        <w:t xml:space="preserve"> Elsevier: San Diego, CA, pp. 441-461.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67"/>
        <w:rPr>
          <w:rFonts w:eastAsia="Cambria" w:cs="Cambria"/>
        </w:rPr>
      </w:pPr>
      <w:r w:rsidRPr="0060343A">
        <w:rPr>
          <w:rFonts w:eastAsia="Cambria" w:cs="Cambria"/>
        </w:rPr>
        <w:lastRenderedPageBreak/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Beh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lie;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 B</w:t>
      </w:r>
      <w:r w:rsidRPr="0060343A">
        <w:rPr>
          <w:rFonts w:eastAsia="Cambria" w:cs="Cambria"/>
          <w:spacing w:val="-1"/>
        </w:rPr>
        <w:t>uff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icia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2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imity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 xml:space="preserve">al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lications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te 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lastic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leu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emia.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 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ear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109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99.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72"/>
        <w:jc w:val="both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</w:rPr>
        <w:t>eate (</w:t>
      </w:r>
      <w:r w:rsidRPr="0060343A">
        <w:rPr>
          <w:rFonts w:eastAsia="Cambria" w:cs="Cambria"/>
          <w:spacing w:val="-1"/>
        </w:rPr>
        <w:t>2003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isto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sing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-6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3"/>
        </w:rPr>
        <w:t xml:space="preserve"> </w:t>
      </w:r>
      <w:r w:rsidRPr="0060343A">
        <w:rPr>
          <w:rFonts w:eastAsia="Cambria" w:cs="Cambria"/>
        </w:rPr>
        <w:t>assessment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misclass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ication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or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ias.</w:t>
      </w:r>
      <w:proofErr w:type="gramEnd"/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58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89.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38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</w:rPr>
        <w:t>eate;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, Ga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Neu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mate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nal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imity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lication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2"/>
        </w:rPr>
        <w:t xml:space="preserve"> </w:t>
      </w:r>
      <w:r w:rsidRPr="0060343A">
        <w:rPr>
          <w:rFonts w:eastAsia="Cambria" w:cs="Cambria"/>
          <w:spacing w:val="-1"/>
        </w:rPr>
        <w:t>163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43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53.</w:t>
      </w:r>
    </w:p>
    <w:p w:rsidR="00D74968" w:rsidRPr="0060343A" w:rsidRDefault="00D74968" w:rsidP="0060343A">
      <w:pPr>
        <w:spacing w:before="4" w:after="0" w:line="240" w:lineRule="auto"/>
      </w:pPr>
    </w:p>
    <w:p w:rsidR="00D9282B" w:rsidRPr="0060343A" w:rsidRDefault="0017231C" w:rsidP="0060343A">
      <w:pPr>
        <w:spacing w:after="0" w:line="240" w:lineRule="auto"/>
      </w:pPr>
      <w:r w:rsidRPr="0060343A">
        <w:t xml:space="preserve">Ryberg, Karen R.; Vecchia, Aldo V.; Gilliom, Robert J.; Martin, Jeffrey D. </w:t>
      </w:r>
      <w:r w:rsidR="004624E1" w:rsidRPr="0060343A">
        <w:t>(2014)</w:t>
      </w:r>
      <w:r w:rsidRPr="0060343A">
        <w:t xml:space="preserve"> Pesticide trends in major rivers of the United States, 1992-2010.  </w:t>
      </w:r>
      <w:r w:rsidRPr="0060343A">
        <w:rPr>
          <w:i/>
        </w:rPr>
        <w:t>USGS Scientific Investigations Report</w:t>
      </w:r>
      <w:r w:rsidRPr="0060343A">
        <w:t xml:space="preserve"> 2014-5135. </w:t>
      </w:r>
      <w:proofErr w:type="gramStart"/>
      <w:r w:rsidR="00115B98" w:rsidRPr="0060343A">
        <w:t>74 pp., supplemental tables.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9F61E1" w:rsidRPr="0060343A" w:rsidRDefault="00D9282B" w:rsidP="0060343A">
      <w:pPr>
        <w:spacing w:after="0" w:line="240" w:lineRule="auto"/>
      </w:pPr>
      <w:proofErr w:type="gramStart"/>
      <w:r w:rsidRPr="0060343A">
        <w:t xml:space="preserve">Segawa, Randy; Levine, Johanna; Neal, Rosemary; Brattesani, Madeline </w:t>
      </w:r>
      <w:r w:rsidR="004624E1" w:rsidRPr="0060343A">
        <w:t>(2014)</w:t>
      </w:r>
      <w:r w:rsidRPr="0060343A">
        <w:t xml:space="preserve"> Community air monitoring for pesticides.</w:t>
      </w:r>
      <w:proofErr w:type="gramEnd"/>
      <w:r w:rsidRPr="0060343A">
        <w:t xml:space="preserve"> Part 1: Selecting pesticides and a community.  </w:t>
      </w:r>
      <w:r w:rsidRPr="0060343A">
        <w:rPr>
          <w:i/>
        </w:rPr>
        <w:t>Environmental Monitoring and Assessment</w:t>
      </w:r>
      <w:r w:rsidRPr="0060343A">
        <w:t xml:space="preserve"> 186(3): 1327-1341.</w:t>
      </w:r>
    </w:p>
    <w:p w:rsidR="00C01D77" w:rsidRPr="0060343A" w:rsidRDefault="00C01D77" w:rsidP="0060343A">
      <w:pPr>
        <w:spacing w:after="0" w:line="240" w:lineRule="auto"/>
      </w:pPr>
    </w:p>
    <w:p w:rsidR="004A494F" w:rsidRPr="0060343A" w:rsidRDefault="004A494F" w:rsidP="0060343A">
      <w:pPr>
        <w:spacing w:after="0" w:line="240" w:lineRule="auto"/>
      </w:pPr>
      <w:proofErr w:type="gramStart"/>
      <w:r w:rsidRPr="0060343A">
        <w:t>Seiber, J.N.; Madden, S.C.; McChesney, M.M.; Winterlin, W.L. (1979) Toxaphene dissipation from treated cotton field environments.</w:t>
      </w:r>
      <w:proofErr w:type="gramEnd"/>
      <w:r w:rsidRPr="0060343A">
        <w:t xml:space="preserve"> </w:t>
      </w:r>
      <w:proofErr w:type="gramStart"/>
      <w:r w:rsidRPr="0060343A">
        <w:t>Component residual behavior on leaves and in air, soil, and sediments determined by capillary gas chromatography.</w:t>
      </w:r>
      <w:proofErr w:type="gramEnd"/>
      <w:r w:rsidRPr="0060343A">
        <w:t xml:space="preserve">  </w:t>
      </w:r>
      <w:r w:rsidRPr="0060343A">
        <w:rPr>
          <w:i/>
        </w:rPr>
        <w:t>Journal of Agricultural and Food Chemistry</w:t>
      </w:r>
      <w:r w:rsidRPr="0060343A">
        <w:t xml:space="preserve"> 27(2): 284-290.</w:t>
      </w:r>
    </w:p>
    <w:p w:rsidR="004A494F" w:rsidRPr="0060343A" w:rsidRDefault="004A494F" w:rsidP="0060343A">
      <w:pPr>
        <w:spacing w:after="0" w:line="240" w:lineRule="auto"/>
        <w:contextualSpacing/>
      </w:pPr>
    </w:p>
    <w:p w:rsidR="0093775B" w:rsidRPr="0060343A" w:rsidRDefault="0093775B" w:rsidP="0060343A">
      <w:pPr>
        <w:spacing w:after="0" w:line="240" w:lineRule="auto"/>
        <w:contextualSpacing/>
      </w:pPr>
      <w:r w:rsidRPr="0060343A">
        <w:t xml:space="preserve">Seiber, J.N.; McChesney, M.M.; Woodrow, J.E. (1989) </w:t>
      </w:r>
      <w:proofErr w:type="gramStart"/>
      <w:r w:rsidRPr="0060343A">
        <w:t>Airborne</w:t>
      </w:r>
      <w:proofErr w:type="gramEnd"/>
      <w:r w:rsidRPr="0060343A">
        <w:t xml:space="preserve"> residues resulting from use of methyl parathion, molinate and thiobencarb on rice in the Sacramento Valley, California.  </w:t>
      </w:r>
      <w:r w:rsidRPr="0060343A">
        <w:rPr>
          <w:i/>
        </w:rPr>
        <w:t>Environmental Toxicology and Chemistry</w:t>
      </w:r>
      <w:r w:rsidRPr="0060343A">
        <w:t xml:space="preserve"> 8(7): 577-588.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4A494F" w:rsidRPr="0060343A" w:rsidRDefault="004A494F" w:rsidP="0060343A">
      <w:pPr>
        <w:spacing w:after="0" w:line="240" w:lineRule="auto"/>
      </w:pPr>
      <w:r w:rsidRPr="0060343A">
        <w:t>Shamim, Mah; Melendez, José; Sappington, Keith; Ruhman, Mohammed (2014) Conducting ecological risk assessments of urban pesticide uses.  In: Jones, R.L.; Shamim, M.; Jackson, S.H. (eds</w:t>
      </w:r>
      <w:r w:rsidR="003105D3" w:rsidRPr="0060343A">
        <w:t>.</w:t>
      </w:r>
      <w:r w:rsidRPr="0060343A">
        <w:t xml:space="preserve">) </w:t>
      </w:r>
      <w:r w:rsidRPr="0060343A">
        <w:rPr>
          <w:i/>
        </w:rPr>
        <w:t>Describing the Behavior and Effects of Pesticides in Urban and Agricultural Settings</w:t>
      </w:r>
      <w:r w:rsidRPr="0060343A">
        <w:t>. ACS Symposium Series, Vol. 1168. American Chemical Society: Washington, DC, USA, pp. 207-274.</w:t>
      </w:r>
    </w:p>
    <w:p w:rsidR="004A494F" w:rsidRPr="0060343A" w:rsidRDefault="004A494F" w:rsidP="0060343A">
      <w:pPr>
        <w:spacing w:after="0" w:line="240" w:lineRule="auto"/>
        <w:contextualSpacing/>
      </w:pPr>
    </w:p>
    <w:p w:rsidR="00717931" w:rsidRPr="0060343A" w:rsidRDefault="009F61E1" w:rsidP="0060343A">
      <w:pPr>
        <w:spacing w:after="0" w:line="240" w:lineRule="auto"/>
      </w:pPr>
      <w:r w:rsidRPr="0060343A">
        <w:t xml:space="preserve">Shaw, Gary M.; </w:t>
      </w:r>
      <w:r w:rsidR="00486D23" w:rsidRPr="0060343A">
        <w:t xml:space="preserve">Yang, Wei; Roberts, Eric; Kegley, Susan E.; Padula, Amy; English, Paul B.; Carmichael, Suzan L. </w:t>
      </w:r>
      <w:r w:rsidR="004624E1" w:rsidRPr="0060343A">
        <w:t>(2014)</w:t>
      </w:r>
      <w:r w:rsidR="00486D23" w:rsidRPr="0060343A">
        <w:t xml:space="preserve"> Early pregnancy agricultural pesticide exposures and risk of gastroschisis among offspring in the San Joaquin Valley of California.  </w:t>
      </w:r>
      <w:r w:rsidR="00486D23" w:rsidRPr="0060343A">
        <w:rPr>
          <w:i/>
        </w:rPr>
        <w:t>Birth Defects Research Part A. Clinical and Molecular Teratology</w:t>
      </w:r>
      <w:r w:rsidR="00486D23" w:rsidRPr="0060343A">
        <w:t xml:space="preserve"> 100(9): 686-694.</w:t>
      </w:r>
    </w:p>
    <w:p w:rsidR="00C01D77" w:rsidRPr="0060343A" w:rsidRDefault="00C01D77" w:rsidP="0060343A">
      <w:pPr>
        <w:spacing w:after="0" w:line="240" w:lineRule="auto"/>
      </w:pPr>
    </w:p>
    <w:p w:rsidR="00B65F44" w:rsidRPr="0060343A" w:rsidRDefault="00F46D3E" w:rsidP="0060343A">
      <w:pPr>
        <w:spacing w:after="0" w:line="240" w:lineRule="auto"/>
      </w:pPr>
      <w:r w:rsidRPr="0060343A">
        <w:t xml:space="preserve">Shelton, Janie F.; Geraghty, Estella M.; Tancredi, Daniel J.; Delwiche, Lora; Schmidt, Rebecca J.; Ritz, Beate; Hansen, Robin L.; Hertz-Picciotto, Irva </w:t>
      </w:r>
      <w:r w:rsidR="004624E1" w:rsidRPr="0060343A">
        <w:t>(2014)</w:t>
      </w:r>
      <w:r w:rsidR="00B9328A" w:rsidRPr="0060343A">
        <w:t xml:space="preserve"> N</w:t>
      </w:r>
      <w:r w:rsidR="006D28B8" w:rsidRPr="0060343A">
        <w:t xml:space="preserve">eurodevelopmental disorders and prenatal residential proximity to agricultural pesticides: The CHARGE Study.  </w:t>
      </w:r>
      <w:r w:rsidR="006D28B8" w:rsidRPr="0060343A">
        <w:rPr>
          <w:i/>
        </w:rPr>
        <w:t xml:space="preserve">Environmental Health Perspectives </w:t>
      </w:r>
      <w:r w:rsidR="006D28B8" w:rsidRPr="0060343A">
        <w:t>122(10): 1103-1109.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31"/>
        <w:jc w:val="both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ieme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Geo</w:t>
      </w:r>
      <w:r w:rsidRPr="0060343A">
        <w:rPr>
          <w:rFonts w:eastAsia="Cambria" w:cs="Cambria"/>
          <w:spacing w:val="-1"/>
        </w:rPr>
        <w:t>ffr</w:t>
      </w:r>
      <w:r w:rsidRPr="0060343A">
        <w:rPr>
          <w:rFonts w:eastAsia="Cambria" w:cs="Cambria"/>
        </w:rPr>
        <w:t>ey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iel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Ben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ssment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otential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acts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atic ecos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nat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55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31.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62"/>
        <w:rPr>
          <w:rFonts w:eastAsia="Cambria" w:cs="Cambria"/>
        </w:rPr>
      </w:pPr>
      <w:r w:rsidRPr="0060343A">
        <w:rPr>
          <w:rFonts w:eastAsia="Cambria" w:cs="Cambria"/>
          <w:spacing w:val="1"/>
        </w:rPr>
        <w:lastRenderedPageBreak/>
        <w:t>S</w:t>
      </w:r>
      <w:r w:rsidRPr="0060343A">
        <w:rPr>
          <w:rFonts w:eastAsia="Cambria" w:cs="Cambria"/>
        </w:rPr>
        <w:t>inclai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all,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listair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sons,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mon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iles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</w:rPr>
        <w:t>) 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iti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pe</w:t>
      </w:r>
      <w:r w:rsidRPr="0060343A">
        <w:rPr>
          <w:rFonts w:eastAsia="Cambria" w:cs="Cambria"/>
        </w:rPr>
        <w:t>stic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 su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28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89.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276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Yaco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, Rosie;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onte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ton-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r</w:t>
      </w:r>
      <w:r w:rsidRPr="0060343A">
        <w:rPr>
          <w:rFonts w:eastAsia="Cambria" w:cs="Cambria"/>
          <w:spacing w:val="-1"/>
        </w:rPr>
        <w:t>dw</w:t>
      </w:r>
      <w:r w:rsidRPr="0060343A">
        <w:rPr>
          <w:rFonts w:eastAsia="Cambria" w:cs="Cambria"/>
        </w:rPr>
        <w:t>ell,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1"/>
        </w:rPr>
        <w:t>z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 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ssell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cit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proofErr w:type="gramStart"/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lications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lass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sha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shoote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ono</w:t>
      </w:r>
      <w:r w:rsidRPr="0060343A">
        <w:rPr>
          <w:rFonts w:eastAsia="Cambria" w:cs="Cambria"/>
          <w:i/>
        </w:rPr>
        <w:t>mic 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101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10</w:t>
      </w:r>
      <w:r w:rsidRPr="0060343A">
        <w:rPr>
          <w:rFonts w:eastAsia="Cambria" w:cs="Cambria"/>
          <w:spacing w:val="-1"/>
        </w:rPr>
        <w:t>41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050.</w:t>
      </w:r>
    </w:p>
    <w:p w:rsidR="00D74968" w:rsidRPr="0060343A" w:rsidRDefault="00D74968" w:rsidP="0060343A">
      <w:pPr>
        <w:spacing w:before="20" w:after="0" w:line="240" w:lineRule="auto"/>
      </w:pPr>
    </w:p>
    <w:p w:rsidR="00DE0F67" w:rsidRPr="0060343A" w:rsidRDefault="00B65F44" w:rsidP="0060343A">
      <w:pPr>
        <w:spacing w:after="0" w:line="240" w:lineRule="auto"/>
      </w:pPr>
      <w:r w:rsidRPr="0060343A">
        <w:t xml:space="preserve">Sivakoff, Frances S.; Rosenheim, Jay A.; Dutilleul, Pierre; Carriere, Yves (2013) Influence of the surrounding landscape on crop colonization by a polyphagous insect pest.  </w:t>
      </w:r>
      <w:r w:rsidRPr="0060343A">
        <w:rPr>
          <w:i/>
        </w:rPr>
        <w:t xml:space="preserve">Entomologia Experimentalis </w:t>
      </w:r>
      <w:proofErr w:type="gramStart"/>
      <w:r w:rsidRPr="0060343A">
        <w:rPr>
          <w:i/>
        </w:rPr>
        <w:t>et</w:t>
      </w:r>
      <w:proofErr w:type="gramEnd"/>
      <w:r w:rsidRPr="0060343A">
        <w:rPr>
          <w:i/>
        </w:rPr>
        <w:t xml:space="preserve"> Applicata</w:t>
      </w:r>
      <w:r w:rsidRPr="0060343A">
        <w:t xml:space="preserve"> 149(1): 11-21.</w:t>
      </w:r>
    </w:p>
    <w:p w:rsidR="00C01D77" w:rsidRPr="0060343A" w:rsidRDefault="00C01D77" w:rsidP="0060343A">
      <w:pPr>
        <w:spacing w:after="0" w:line="240" w:lineRule="auto"/>
      </w:pPr>
    </w:p>
    <w:p w:rsidR="00B65F44" w:rsidRPr="0060343A" w:rsidRDefault="0017231C" w:rsidP="0060343A">
      <w:pPr>
        <w:spacing w:after="0" w:line="240" w:lineRule="auto"/>
      </w:pPr>
      <w:r w:rsidRPr="0060343A">
        <w:t xml:space="preserve">Smalling, Kelly L.; Fellers, Gary M.; Kleeman, Patrick M.; Kuivila, Kathryn M. </w:t>
      </w:r>
      <w:r w:rsidR="004624E1" w:rsidRPr="0060343A">
        <w:t>(2013)</w:t>
      </w:r>
      <w:r w:rsidRPr="0060343A">
        <w:t xml:space="preserve"> Accumulation of pesticides in Pacific chorus frogs (</w:t>
      </w:r>
      <w:r w:rsidRPr="0060343A">
        <w:rPr>
          <w:i/>
        </w:rPr>
        <w:t>Pseudacris regilla</w:t>
      </w:r>
      <w:r w:rsidRPr="0060343A">
        <w:t xml:space="preserve">) from California's Sierra Nevada Mountains, USA.  </w:t>
      </w:r>
      <w:r w:rsidRPr="0060343A">
        <w:rPr>
          <w:i/>
        </w:rPr>
        <w:t>Environmental Toxicology and Chemistry</w:t>
      </w:r>
      <w:r w:rsidRPr="0060343A">
        <w:t xml:space="preserve"> 32(9): 2026-2034.</w:t>
      </w:r>
    </w:p>
    <w:p w:rsidR="00C01D77" w:rsidRPr="0060343A" w:rsidRDefault="00C01D77" w:rsidP="0060343A">
      <w:pPr>
        <w:spacing w:after="0" w:line="240" w:lineRule="auto"/>
      </w:pPr>
    </w:p>
    <w:p w:rsidR="002D21F1" w:rsidRPr="0060343A" w:rsidRDefault="00B65F44" w:rsidP="0060343A">
      <w:pPr>
        <w:spacing w:after="0" w:line="240" w:lineRule="auto"/>
      </w:pPr>
      <w:r w:rsidRPr="0060343A">
        <w:t xml:space="preserve">Smalling, Kelly L.; Kuivila, Kathryn M.; Orlando, James L.; Phillips, Bryn M.; Anderson, Brian S.; Siegler, Katie; Hunt, John W.; Hamilton, Mary (2013) Environmental fate of fungicides and other current-use pesticides in a central California estuary.  </w:t>
      </w:r>
      <w:r w:rsidRPr="0060343A">
        <w:rPr>
          <w:i/>
        </w:rPr>
        <w:t>Marine Pollution Bulletin</w:t>
      </w:r>
      <w:r w:rsidRPr="0060343A">
        <w:t xml:space="preserve"> 73(1): 144-153.</w:t>
      </w:r>
    </w:p>
    <w:p w:rsidR="00C01D77" w:rsidRPr="0060343A" w:rsidRDefault="00C01D77" w:rsidP="0060343A">
      <w:pPr>
        <w:spacing w:after="0" w:line="240" w:lineRule="auto"/>
      </w:pPr>
    </w:p>
    <w:p w:rsidR="004A494F" w:rsidRPr="0060343A" w:rsidRDefault="004A494F" w:rsidP="0060343A">
      <w:pPr>
        <w:spacing w:after="0" w:line="240" w:lineRule="auto"/>
      </w:pPr>
      <w:proofErr w:type="gramStart"/>
      <w:r w:rsidRPr="0060343A">
        <w:t>Snyder, Nathan J.; Williams, W. Martin; Denton, Debra L.; Bongard, Christian (2011) Modeling the effectiveness of mitigation measures on the diazinon label.</w:t>
      </w:r>
      <w:proofErr w:type="gramEnd"/>
      <w:r w:rsidRPr="0060343A">
        <w:t xml:space="preserve">  In: Goh, K.S.; Bret, B.L.; Potter, T.L.; Gan, J. (eds.) </w:t>
      </w:r>
      <w:r w:rsidRPr="0060343A">
        <w:rPr>
          <w:i/>
        </w:rPr>
        <w:t>Pesticide Mitigation Strategies for Surface Water Quality</w:t>
      </w:r>
      <w:r w:rsidRPr="0060343A">
        <w:t>.  ACS Symposium Series, Vol. 1075. American Chemical Society: Washington, DC, pp. 227-257.</w:t>
      </w:r>
    </w:p>
    <w:p w:rsidR="004A494F" w:rsidRPr="0060343A" w:rsidRDefault="004A494F" w:rsidP="0060343A">
      <w:pPr>
        <w:spacing w:after="0" w:line="240" w:lineRule="auto"/>
        <w:contextualSpacing/>
      </w:pPr>
    </w:p>
    <w:p w:rsidR="00D74968" w:rsidRPr="0060343A" w:rsidRDefault="00D74968" w:rsidP="0060343A">
      <w:pPr>
        <w:spacing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anet;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’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all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</w:rPr>
        <w:t>illnesses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1996</w:t>
      </w:r>
      <w:r w:rsidRPr="0060343A">
        <w:rPr>
          <w:rFonts w:eastAsia="Cambria" w:cs="Cambria"/>
        </w:rPr>
        <w:t xml:space="preserve">- 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ew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ta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13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186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72.</w:t>
      </w:r>
    </w:p>
    <w:p w:rsidR="00D74968" w:rsidRPr="0060343A" w:rsidRDefault="00D74968" w:rsidP="0060343A">
      <w:pPr>
        <w:spacing w:before="7" w:after="0" w:line="240" w:lineRule="auto"/>
      </w:pPr>
    </w:p>
    <w:p w:rsidR="00E812F2" w:rsidRPr="0060343A" w:rsidRDefault="002D21F1" w:rsidP="0060343A">
      <w:pPr>
        <w:spacing w:after="0" w:line="240" w:lineRule="auto"/>
      </w:pPr>
      <w:proofErr w:type="gramStart"/>
      <w:r w:rsidRPr="0060343A">
        <w:t xml:space="preserve">Springborn, Michael; Yeo, Boon-Ling; Lee, Juhwan; Six, Johan </w:t>
      </w:r>
      <w:r w:rsidR="004624E1" w:rsidRPr="0060343A">
        <w:t>(2013)</w:t>
      </w:r>
      <w:r w:rsidRPr="0060343A">
        <w:t xml:space="preserve"> Crediting uncertain ecosystem services in a market.</w:t>
      </w:r>
      <w:proofErr w:type="gramEnd"/>
      <w:r w:rsidRPr="0060343A">
        <w:t xml:space="preserve">  </w:t>
      </w:r>
      <w:r w:rsidRPr="0060343A">
        <w:rPr>
          <w:i/>
        </w:rPr>
        <w:t>Journal of Environmental Economics and Management</w:t>
      </w:r>
      <w:r w:rsidRPr="0060343A">
        <w:t xml:space="preserve"> 66(</w:t>
      </w:r>
      <w:r w:rsidR="00350660" w:rsidRPr="0060343A">
        <w:t>3</w:t>
      </w:r>
      <w:r w:rsidRPr="0060343A">
        <w:t>): 554-572.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9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ton,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oiano,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nd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ated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san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soils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ter</w:t>
      </w:r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Air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  <w:w w:val="99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w w:val="99"/>
        </w:rPr>
        <w:t xml:space="preserve">d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  <w:w w:val="99"/>
        </w:rPr>
        <w:t>o</w:t>
      </w:r>
      <w:r w:rsidRPr="0060343A">
        <w:rPr>
          <w:rFonts w:eastAsia="Cambria" w:cs="Cambria"/>
          <w:i/>
          <w:w w:val="99"/>
        </w:rPr>
        <w:t>il</w:t>
      </w:r>
      <w:r w:rsidRPr="0060343A">
        <w:rPr>
          <w:rFonts w:eastAsia="Cambria" w:cs="Cambria"/>
          <w:i/>
          <w:spacing w:val="1"/>
        </w:rPr>
        <w:t xml:space="preserve"> P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ll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176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11.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6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shall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ns,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,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>Sy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et</w:t>
      </w:r>
      <w:r w:rsidRPr="0060343A">
        <w:rPr>
          <w:rFonts w:eastAsia="Cambria" w:cs="Cambria"/>
          <w:i/>
        </w:rPr>
        <w:t>ic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y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3"/>
        </w:rPr>
        <w:t>h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s.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AC</w:t>
      </w:r>
      <w:r w:rsidRPr="0060343A">
        <w:rPr>
          <w:rFonts w:eastAsia="Cambria" w:cs="Cambria"/>
        </w:rPr>
        <w:t xml:space="preserve">S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um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 xml:space="preserve">ol. </w:t>
      </w:r>
      <w:r w:rsidRPr="0060343A">
        <w:rPr>
          <w:rFonts w:eastAsia="Cambria" w:cs="Cambria"/>
          <w:spacing w:val="-1"/>
        </w:rPr>
        <w:t>991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 xml:space="preserve">. Gan, </w:t>
      </w:r>
      <w:r w:rsidRPr="0060343A">
        <w:rPr>
          <w:rFonts w:eastAsia="Cambria" w:cs="Cambria"/>
          <w:spacing w:val="-2"/>
        </w:rPr>
        <w:t>F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P.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ston,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ican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mical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ociet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25.</w:t>
      </w:r>
    </w:p>
    <w:p w:rsidR="00D74968" w:rsidRPr="0060343A" w:rsidRDefault="00D74968" w:rsidP="0060343A">
      <w:pPr>
        <w:spacing w:after="0" w:line="240" w:lineRule="auto"/>
        <w:ind w:right="67"/>
        <w:rPr>
          <w:rFonts w:eastAsia="Cambria" w:cs="Cambria"/>
        </w:rPr>
      </w:pPr>
    </w:p>
    <w:p w:rsidR="00D74968" w:rsidRPr="0060343A" w:rsidRDefault="00D74968" w:rsidP="0060343A">
      <w:pPr>
        <w:spacing w:before="60" w:after="0" w:line="240" w:lineRule="auto"/>
        <w:ind w:right="213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White,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ne;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Ke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sse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>sment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conta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ination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h-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ions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i/>
        </w:rPr>
        <w:t>Sy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et</w:t>
      </w:r>
      <w:r w:rsidRPr="0060343A">
        <w:rPr>
          <w:rFonts w:eastAsia="Cambria" w:cs="Cambria"/>
          <w:i/>
        </w:rPr>
        <w:t>ic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et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s.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AC</w:t>
      </w:r>
      <w:r w:rsidRPr="0060343A">
        <w:rPr>
          <w:rFonts w:eastAsia="Cambria" w:cs="Cambria"/>
        </w:rPr>
        <w:t xml:space="preserve">S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ol.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991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Gan,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1"/>
        </w:rPr>
        <w:t>Spur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P.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West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hemical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ociet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72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83.</w:t>
      </w:r>
    </w:p>
    <w:p w:rsidR="00D74968" w:rsidRPr="0060343A" w:rsidRDefault="00D74968" w:rsidP="0060343A">
      <w:pPr>
        <w:spacing w:after="0" w:line="240" w:lineRule="auto"/>
      </w:pPr>
    </w:p>
    <w:p w:rsidR="00B9328A" w:rsidRPr="0060343A" w:rsidRDefault="00DE0F67" w:rsidP="0060343A">
      <w:pPr>
        <w:spacing w:after="0" w:line="240" w:lineRule="auto"/>
      </w:pPr>
      <w:r w:rsidRPr="0060343A">
        <w:t xml:space="preserve">Steinmann, Kimberly P.; Zhang, Minghua; Grant, Joseph A. </w:t>
      </w:r>
      <w:r w:rsidR="004624E1" w:rsidRPr="0060343A">
        <w:t>(2011)</w:t>
      </w:r>
      <w:r w:rsidRPr="0060343A">
        <w:t xml:space="preserve"> Does use of pesticides known to harm natural enemies of spider mites (Acari: Tetranychidae) result in increased number of miticide applications? </w:t>
      </w:r>
      <w:proofErr w:type="gramStart"/>
      <w:r w:rsidRPr="0060343A">
        <w:t>An examination of California walnut orchards.</w:t>
      </w:r>
      <w:proofErr w:type="gramEnd"/>
      <w:r w:rsidRPr="0060343A">
        <w:t xml:space="preserve">  </w:t>
      </w:r>
      <w:r w:rsidRPr="0060343A">
        <w:rPr>
          <w:i/>
        </w:rPr>
        <w:t>Journal of Economic Entomology</w:t>
      </w:r>
      <w:r w:rsidRPr="0060343A">
        <w:t xml:space="preserve"> 104(5): 1496-1501.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8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tein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Kim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Pic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el,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Goo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e, Rach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mon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ased</w:t>
      </w:r>
      <w:r w:rsidRPr="0060343A">
        <w:rPr>
          <w:rFonts w:eastAsia="Cambria" w:cs="Cambria"/>
          <w:spacing w:val="-1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 cost-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ct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 xml:space="preserve">or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aln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t 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ia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62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10.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47"/>
        <w:jc w:val="both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tein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Kim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Pic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el,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Goo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e, Rach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Klons</w:t>
      </w:r>
      <w:r w:rsidRPr="0060343A">
        <w:rPr>
          <w:rFonts w:eastAsia="Cambria" w:cs="Cambria"/>
          <w:spacing w:val="-1"/>
        </w:rPr>
        <w:t>ky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Qu</w:t>
      </w:r>
      <w:r w:rsidRPr="0060343A">
        <w:rPr>
          <w:rFonts w:eastAsia="Cambria" w:cs="Cambria"/>
        </w:rPr>
        <w:t>anti</w:t>
      </w:r>
      <w:r w:rsidRPr="0060343A">
        <w:rPr>
          <w:rFonts w:eastAsia="Cambria" w:cs="Cambria"/>
          <w:spacing w:val="-1"/>
        </w:rPr>
        <w:t>fy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conomic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eo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s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aln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 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Sys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</w:rPr>
        <w:t>ms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103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94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06.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4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Daniel;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Be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llo,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osé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E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mino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Nicolai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he</w:t>
      </w:r>
      <w:proofErr w:type="gramEnd"/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nd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state’s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econom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orn</w:t>
      </w:r>
      <w:r w:rsidRPr="0060343A">
        <w:rPr>
          <w:rFonts w:eastAsia="Cambria" w:cs="Cambria"/>
          <w:i/>
        </w:rPr>
        <w:t>ia 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ure</w:t>
      </w:r>
      <w:r w:rsidRPr="0060343A">
        <w:rPr>
          <w:rFonts w:eastAsia="Cambria" w:cs="Cambria"/>
          <w:i/>
        </w:rPr>
        <w:t>: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D</w:t>
      </w:r>
      <w:r w:rsidRPr="0060343A">
        <w:rPr>
          <w:rFonts w:eastAsia="Cambria" w:cs="Cambria"/>
          <w:i/>
        </w:rPr>
        <w:t>im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si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Iss</w:t>
      </w:r>
      <w:r w:rsidRPr="0060343A">
        <w:rPr>
          <w:rFonts w:eastAsia="Cambria" w:cs="Cambria"/>
          <w:i/>
          <w:spacing w:val="1"/>
        </w:rPr>
        <w:t>ue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Giannini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oun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Agr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cs: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Be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CA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57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88.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225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act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sheet: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Ba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sis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</w:rPr>
        <w:t>(B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).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nal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0.</w:t>
      </w:r>
    </w:p>
    <w:p w:rsidR="00D74968" w:rsidRPr="0060343A" w:rsidRDefault="00D74968" w:rsidP="0060343A">
      <w:pPr>
        <w:spacing w:before="18" w:after="0" w:line="240" w:lineRule="auto"/>
      </w:pPr>
    </w:p>
    <w:p w:rsidR="00DE0F67" w:rsidRPr="0060343A" w:rsidRDefault="00B9328A" w:rsidP="0060343A">
      <w:pPr>
        <w:spacing w:after="0" w:line="240" w:lineRule="auto"/>
      </w:pPr>
      <w:r w:rsidRPr="0060343A">
        <w:t xml:space="preserve">Tao, Jing; Barry, Terrell; Segawa, Randy; Neal, Rosemary; Tuli, Atac </w:t>
      </w:r>
      <w:r w:rsidR="004624E1" w:rsidRPr="0060343A">
        <w:t>(2013)</w:t>
      </w:r>
      <w:r w:rsidRPr="0060343A">
        <w:t xml:space="preserve"> Pesticides exposure assessment of Kettleman City using the industrial source complex short-term model version 3.  </w:t>
      </w:r>
      <w:r w:rsidRPr="0060343A">
        <w:rPr>
          <w:i/>
        </w:rPr>
        <w:t>Journal of Environmental Quality</w:t>
      </w:r>
      <w:r w:rsidRPr="0060343A">
        <w:t xml:space="preserve"> 42(2): 373-379.</w:t>
      </w:r>
    </w:p>
    <w:p w:rsidR="00C01D77" w:rsidRPr="0060343A" w:rsidRDefault="00C01D77" w:rsidP="0060343A">
      <w:pPr>
        <w:spacing w:after="0" w:line="240" w:lineRule="auto"/>
      </w:pPr>
    </w:p>
    <w:p w:rsidR="00717931" w:rsidRPr="0060343A" w:rsidRDefault="00DE0F67" w:rsidP="0060343A">
      <w:pPr>
        <w:spacing w:after="0" w:line="240" w:lineRule="auto"/>
      </w:pPr>
      <w:proofErr w:type="gramStart"/>
      <w:r w:rsidRPr="0060343A">
        <w:t xml:space="preserve">Thelin, Gail P.; Stone, Wesley W. </w:t>
      </w:r>
      <w:r w:rsidR="004624E1" w:rsidRPr="0060343A">
        <w:t>(2013)</w:t>
      </w:r>
      <w:r w:rsidRPr="0060343A">
        <w:t xml:space="preserve"> Estimation of annual agricultural pesticide use for counties of the conterminous United States, 1992-2009.</w:t>
      </w:r>
      <w:proofErr w:type="gramEnd"/>
      <w:r w:rsidRPr="0060343A">
        <w:t xml:space="preserve"> </w:t>
      </w:r>
      <w:r w:rsidRPr="0060343A">
        <w:rPr>
          <w:i/>
        </w:rPr>
        <w:t>USGS Scientific Investigation Report</w:t>
      </w:r>
      <w:r w:rsidRPr="0060343A">
        <w:t xml:space="preserve"> 2013-5009. </w:t>
      </w:r>
      <w:proofErr w:type="gramStart"/>
      <w:r w:rsidRPr="0060343A">
        <w:t>66 pp., 2 appendices, companion report, 14 tables.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4A494F" w:rsidRPr="0060343A" w:rsidRDefault="004A494F" w:rsidP="0060343A">
      <w:pPr>
        <w:spacing w:after="0" w:line="240" w:lineRule="auto"/>
      </w:pPr>
      <w:r w:rsidRPr="0060343A">
        <w:t xml:space="preserve">Van Wesenbeeck, I.J.; Cryer, S.A.; Havens, P.L.; Houtman, B.A. (2011) Use of SOFEA to predict 1,3-D concentrations in air in high-use regions of California.  </w:t>
      </w:r>
      <w:r w:rsidRPr="0060343A">
        <w:rPr>
          <w:i/>
        </w:rPr>
        <w:t>Journal of Environmental Quality</w:t>
      </w:r>
      <w:r w:rsidRPr="0060343A">
        <w:t xml:space="preserve"> 40(5): 1462-1469.</w:t>
      </w:r>
    </w:p>
    <w:p w:rsidR="004A494F" w:rsidRPr="0060343A" w:rsidRDefault="004A494F" w:rsidP="0060343A">
      <w:pPr>
        <w:spacing w:after="0" w:line="240" w:lineRule="auto"/>
        <w:contextualSpacing/>
      </w:pPr>
    </w:p>
    <w:p w:rsidR="00D74968" w:rsidRPr="0060343A" w:rsidRDefault="00D74968" w:rsidP="0060343A">
      <w:pPr>
        <w:spacing w:after="0" w:line="240" w:lineRule="auto"/>
        <w:ind w:right="382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ela,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B.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ate 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to co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ling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moth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mating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ear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cha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45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>X I</w:t>
      </w:r>
      <w:r w:rsidRPr="0060343A">
        <w:rPr>
          <w:rFonts w:eastAsia="Cambria" w:cs="Cambria"/>
          <w:i/>
          <w:spacing w:val="1"/>
        </w:rPr>
        <w:t>nte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r Sym</w:t>
      </w:r>
      <w:r w:rsidRPr="0060343A">
        <w:rPr>
          <w:rFonts w:eastAsia="Cambria" w:cs="Cambria"/>
          <w:i/>
          <w:spacing w:val="-2"/>
        </w:rPr>
        <w:t>p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si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9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cta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ol.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800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D.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We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  <w:spacing w:val="1"/>
        </w:rPr>
        <w:t>.M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ociety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cience,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955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0.</w:t>
      </w:r>
    </w:p>
    <w:p w:rsidR="00D74968" w:rsidRPr="0060343A" w:rsidRDefault="00D74968" w:rsidP="0060343A">
      <w:pPr>
        <w:spacing w:before="20" w:after="0" w:line="240" w:lineRule="auto"/>
      </w:pPr>
    </w:p>
    <w:p w:rsidR="00EE0AE9" w:rsidRPr="0060343A" w:rsidRDefault="008C6FAD" w:rsidP="0060343A">
      <w:pPr>
        <w:spacing w:after="0" w:line="240" w:lineRule="auto"/>
      </w:pPr>
      <w:proofErr w:type="gramStart"/>
      <w:r w:rsidRPr="0060343A">
        <w:t xml:space="preserve">Vasquez, Martice; Cahill, Thomas; Tjeerdema, Ronald </w:t>
      </w:r>
      <w:r w:rsidR="004624E1" w:rsidRPr="0060343A">
        <w:t>(2011)</w:t>
      </w:r>
      <w:r w:rsidRPr="0060343A">
        <w:t xml:space="preserve"> Soil and glass surface photodegradation of etofenprox under simulated California rice growing conditions.</w:t>
      </w:r>
      <w:proofErr w:type="gramEnd"/>
      <w:r w:rsidRPr="0060343A">
        <w:t xml:space="preserve">  </w:t>
      </w:r>
      <w:r w:rsidRPr="0060343A">
        <w:rPr>
          <w:i/>
        </w:rPr>
        <w:t>Journal of Agricultural and Food Chemistry</w:t>
      </w:r>
      <w:r w:rsidRPr="0060343A">
        <w:t xml:space="preserve"> 59(14): 7874-7881.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71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el,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ason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 xml:space="preserve">el, </w:t>
      </w:r>
      <w:r w:rsidRPr="0060343A">
        <w:rPr>
          <w:rFonts w:eastAsia="Cambria" w:cs="Cambria"/>
          <w:spacing w:val="-2"/>
        </w:rPr>
        <w:t>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ain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r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Uni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tate</w:t>
      </w:r>
      <w:r w:rsidRPr="0060343A">
        <w:rPr>
          <w:rFonts w:eastAsia="Cambria" w:cs="Cambria"/>
          <w:spacing w:val="-3"/>
        </w:rPr>
        <w:t>s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 xml:space="preserve">y </w:t>
      </w:r>
      <w:r w:rsidRPr="0060343A">
        <w:rPr>
          <w:rFonts w:eastAsia="Cambria" w:cs="Cambria"/>
          <w:spacing w:val="-1"/>
        </w:rPr>
        <w:t>37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15.</w:t>
      </w:r>
    </w:p>
    <w:p w:rsidR="00D74968" w:rsidRPr="0060343A" w:rsidRDefault="00D74968" w:rsidP="0060343A">
      <w:pPr>
        <w:spacing w:after="0" w:line="240" w:lineRule="auto"/>
      </w:pPr>
    </w:p>
    <w:p w:rsidR="00F46D3E" w:rsidRPr="0060343A" w:rsidRDefault="00486D23" w:rsidP="0060343A">
      <w:pPr>
        <w:spacing w:after="0" w:line="240" w:lineRule="auto"/>
      </w:pPr>
      <w:r w:rsidRPr="0060343A">
        <w:t xml:space="preserve">Wang, Anthony; Cockburn, Myles; Ly, Thomas T.; Bronstein, Jeff M.; Ritz, Beate </w:t>
      </w:r>
      <w:r w:rsidR="004624E1" w:rsidRPr="0060343A">
        <w:t>(2014)</w:t>
      </w:r>
      <w:r w:rsidRPr="0060343A">
        <w:t xml:space="preserve"> The association between ambient exposure to organophosphates and Parkinson's disease risk.  </w:t>
      </w:r>
      <w:r w:rsidRPr="0060343A">
        <w:rPr>
          <w:i/>
        </w:rPr>
        <w:t>Occupational and Environmental Medicine</w:t>
      </w:r>
      <w:r w:rsidRPr="0060343A">
        <w:t xml:space="preserve"> (in press)</w:t>
      </w:r>
    </w:p>
    <w:p w:rsidR="00C01D77" w:rsidRPr="0060343A" w:rsidRDefault="00C01D77" w:rsidP="0060343A">
      <w:pPr>
        <w:spacing w:after="0" w:line="240" w:lineRule="auto"/>
      </w:pPr>
    </w:p>
    <w:p w:rsidR="001E3FC1" w:rsidRPr="0060343A" w:rsidRDefault="005D0E9A" w:rsidP="0060343A">
      <w:pPr>
        <w:spacing w:after="0" w:line="240" w:lineRule="auto"/>
      </w:pPr>
      <w:r w:rsidRPr="0060343A">
        <w:t xml:space="preserve">Wang, Anthony; Costello, Sadie; Cockburn, Myles; Zhang, Xinbo; Bronstein, Jeff; Ritz, Beate </w:t>
      </w:r>
      <w:r w:rsidR="004624E1" w:rsidRPr="0060343A">
        <w:t>(2011)</w:t>
      </w:r>
      <w:r w:rsidRPr="0060343A">
        <w:t xml:space="preserve"> Parkinson’s disease risk from ambient exposure to pesticides. </w:t>
      </w:r>
      <w:r w:rsidR="00923C14" w:rsidRPr="0060343A">
        <w:t xml:space="preserve"> </w:t>
      </w:r>
      <w:r w:rsidRPr="0060343A">
        <w:rPr>
          <w:i/>
        </w:rPr>
        <w:t xml:space="preserve">European Journal of Epidemiology </w:t>
      </w:r>
      <w:r w:rsidRPr="0060343A">
        <w:t>26(7): 547-555.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1"/>
        <w:rPr>
          <w:rFonts w:eastAsia="Cambria" w:cs="Cambria"/>
          <w:spacing w:val="-1"/>
        </w:rPr>
      </w:pPr>
      <w:r w:rsidRPr="0060343A">
        <w:rPr>
          <w:rFonts w:eastAsia="Cambria" w:cs="Cambria"/>
        </w:rPr>
        <w:t>Wan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Pen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Kelle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Ar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t: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</w:rPr>
        <w:t>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ient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 sou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el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g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ssm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91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3.</w:t>
      </w:r>
    </w:p>
    <w:p w:rsidR="00D74968" w:rsidRPr="0060343A" w:rsidRDefault="00D74968" w:rsidP="0060343A">
      <w:pPr>
        <w:spacing w:after="0" w:line="240" w:lineRule="auto"/>
        <w:ind w:right="91"/>
        <w:rPr>
          <w:rFonts w:eastAsia="Cambria" w:cs="Cambria"/>
        </w:rPr>
      </w:pPr>
    </w:p>
    <w:p w:rsidR="00D74968" w:rsidRPr="0060343A" w:rsidRDefault="00D74968" w:rsidP="0060343A">
      <w:pPr>
        <w:spacing w:after="0" w:line="240" w:lineRule="auto"/>
        <w:ind w:right="91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Wa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ince,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eline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icia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Zahm,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oar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 xml:space="preserve">1) </w:t>
      </w:r>
      <w:r w:rsidRPr="0060343A">
        <w:rPr>
          <w:rFonts w:eastAsia="Cambria" w:cs="Cambria"/>
        </w:rPr>
        <w:t>Dete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mining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ility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mi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</w:rPr>
        <w:t xml:space="preserve"> Res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a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easi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ility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40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541.</w:t>
      </w:r>
    </w:p>
    <w:p w:rsidR="00D74968" w:rsidRPr="0060343A" w:rsidRDefault="00D74968" w:rsidP="0060343A">
      <w:pPr>
        <w:spacing w:after="0" w:line="240" w:lineRule="auto"/>
      </w:pPr>
    </w:p>
    <w:p w:rsidR="00A42DD0" w:rsidRPr="0060343A" w:rsidRDefault="00D46B5F" w:rsidP="0060343A">
      <w:pPr>
        <w:spacing w:after="0" w:line="240" w:lineRule="auto"/>
      </w:pPr>
      <w:r w:rsidRPr="0060343A">
        <w:t xml:space="preserve">Weinbaum, Zipora; Samuels, Steven J.; Schenker, Marc B. (1995) Risk factors for occupational illnesses associated with the use of paraquat (1,1'-dimethyl-4,4'-bipyridylium dichloride) in California.  </w:t>
      </w:r>
      <w:r w:rsidRPr="0060343A">
        <w:rPr>
          <w:i/>
        </w:rPr>
        <w:t>Archives of Environmental Health</w:t>
      </w:r>
      <w:r w:rsidRPr="0060343A">
        <w:t xml:space="preserve"> 50(5): 341-348.</w:t>
      </w:r>
    </w:p>
    <w:p w:rsidR="00C01D77" w:rsidRPr="0060343A" w:rsidRDefault="00C01D77" w:rsidP="0060343A">
      <w:pPr>
        <w:spacing w:after="0" w:line="240" w:lineRule="auto"/>
      </w:pPr>
    </w:p>
    <w:p w:rsidR="00D46B5F" w:rsidRPr="0060343A" w:rsidRDefault="00A42DD0" w:rsidP="0060343A">
      <w:pPr>
        <w:spacing w:after="0" w:line="240" w:lineRule="auto"/>
      </w:pPr>
      <w:proofErr w:type="gramStart"/>
      <w:r w:rsidRPr="0060343A">
        <w:t xml:space="preserve">Weston, Donald P.; Ding, Yuping; Zhang, Minghua; Lydy, Michael J. </w:t>
      </w:r>
      <w:r w:rsidR="004624E1" w:rsidRPr="0060343A">
        <w:t>(2013)</w:t>
      </w:r>
      <w:r w:rsidRPr="0060343A">
        <w:t xml:space="preserve"> Identifying the cause of sediment toxicity in agricultural sediments: The role of pyrethroids and nine seldom-measured hydrophobic pesticides.</w:t>
      </w:r>
      <w:proofErr w:type="gramEnd"/>
      <w:r w:rsidRPr="0060343A">
        <w:t xml:space="preserve">  </w:t>
      </w:r>
      <w:r w:rsidRPr="0060343A">
        <w:rPr>
          <w:i/>
        </w:rPr>
        <w:t>Chemosphere</w:t>
      </w:r>
      <w:r w:rsidRPr="0060343A">
        <w:t xml:space="preserve"> 90(3): 958-964.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24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Weston,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</w:rPr>
        <w:t>mes,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3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atic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 xml:space="preserve">icity 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proofErr w:type="gramEnd"/>
      <w:r w:rsidRPr="0060343A">
        <w:rPr>
          <w:rFonts w:eastAsia="Cambria" w:cs="Cambria"/>
          <w:spacing w:val="44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39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77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84.</w:t>
      </w:r>
    </w:p>
    <w:p w:rsidR="00D74968" w:rsidRPr="0060343A" w:rsidRDefault="00D74968" w:rsidP="0060343A">
      <w:pPr>
        <w:spacing w:before="20" w:after="0" w:line="240" w:lineRule="auto"/>
      </w:pPr>
    </w:p>
    <w:p w:rsidR="00735528" w:rsidRPr="0060343A" w:rsidRDefault="00D46B5F" w:rsidP="0060343A">
      <w:pPr>
        <w:spacing w:after="0" w:line="240" w:lineRule="auto"/>
      </w:pPr>
      <w:r w:rsidRPr="0060343A">
        <w:t xml:space="preserve">Weston, Donald P.; Lydy, Michael J. (2014) Toxicity of the insecticide fipronil and </w:t>
      </w:r>
      <w:proofErr w:type="gramStart"/>
      <w:r w:rsidRPr="0060343A">
        <w:t>its degradates</w:t>
      </w:r>
      <w:proofErr w:type="gramEnd"/>
      <w:r w:rsidRPr="0060343A">
        <w:t xml:space="preserve"> to benthic macroinvertebrates of urban streams.  </w:t>
      </w:r>
      <w:r w:rsidRPr="0060343A">
        <w:rPr>
          <w:i/>
        </w:rPr>
        <w:t>Environmental Science &amp; Technology</w:t>
      </w:r>
      <w:r w:rsidRPr="0060343A">
        <w:t xml:space="preserve"> 48(2): 1290-1297.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80"/>
        <w:rPr>
          <w:rFonts w:eastAsia="Cambria" w:cs="Cambria"/>
        </w:rPr>
      </w:pPr>
      <w:r w:rsidRPr="0060343A">
        <w:rPr>
          <w:rFonts w:eastAsia="Cambria" w:cs="Cambria"/>
        </w:rPr>
        <w:t>Weston,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 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ole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 xml:space="preserve">n: </w:t>
      </w:r>
      <w:r w:rsidRPr="0060343A">
        <w:rPr>
          <w:rFonts w:eastAsia="Cambria" w:cs="Cambria"/>
          <w:i/>
        </w:rPr>
        <w:t>Sy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ic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s.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AC</w:t>
      </w:r>
      <w:r w:rsidRPr="0060343A">
        <w:rPr>
          <w:rFonts w:eastAsia="Cambria" w:cs="Cambria"/>
        </w:rPr>
        <w:t xml:space="preserve">S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3"/>
        </w:rPr>
        <w:t>V</w:t>
      </w:r>
      <w:r w:rsidRPr="0060343A">
        <w:rPr>
          <w:rFonts w:eastAsia="Cambria" w:cs="Cambria"/>
        </w:rPr>
        <w:t>ol.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991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 xml:space="preserve">. Gan, </w:t>
      </w:r>
      <w:r w:rsidRPr="0060343A">
        <w:rPr>
          <w:rFonts w:eastAsia="Cambria" w:cs="Cambria"/>
          <w:spacing w:val="-2"/>
        </w:rPr>
        <w:t>F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P.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West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hemical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ociet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26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54.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113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Weston,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 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iment-associated</w:t>
      </w:r>
      <w:r w:rsidRPr="0060343A">
        <w:rPr>
          <w:rFonts w:eastAsia="Cambria" w:cs="Cambria"/>
          <w:spacing w:val="-1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ominated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w w:val="99"/>
        </w:rPr>
        <w:t>i</w:t>
      </w:r>
      <w:r w:rsidRPr="0060343A">
        <w:rPr>
          <w:rFonts w:eastAsia="Cambria" w:cs="Cambria"/>
          <w:spacing w:val="-1"/>
          <w:w w:val="99"/>
        </w:rPr>
        <w:t>f</w:t>
      </w:r>
      <w:r w:rsidRPr="0060343A">
        <w:rPr>
          <w:rFonts w:eastAsia="Cambria" w:cs="Cambria"/>
          <w:w w:val="99"/>
        </w:rPr>
        <w:t>o</w:t>
      </w:r>
      <w:r w:rsidRPr="0060343A">
        <w:rPr>
          <w:rFonts w:eastAsia="Cambria" w:cs="Cambria"/>
          <w:spacing w:val="-1"/>
          <w:w w:val="99"/>
        </w:rPr>
        <w:t>r</w:t>
      </w:r>
      <w:r w:rsidRPr="0060343A">
        <w:rPr>
          <w:rFonts w:eastAsia="Cambria" w:cs="Cambria"/>
        </w:rPr>
        <w:t>nia’</w:t>
      </w:r>
      <w:r w:rsidRPr="0060343A">
        <w:rPr>
          <w:rFonts w:eastAsia="Cambria" w:cs="Cambria"/>
          <w:w w:val="99"/>
        </w:rPr>
        <w:t>s</w:t>
      </w:r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38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52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27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307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Weston,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Zh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</w:t>
      </w:r>
      <w:r w:rsidRPr="0060343A">
        <w:rPr>
          <w:rFonts w:eastAsia="Cambria" w:cs="Cambria"/>
          <w:spacing w:val="-1"/>
        </w:rPr>
        <w:t>fy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ca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so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-in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enced</w:t>
      </w:r>
      <w:r w:rsidRPr="0060343A">
        <w:rPr>
          <w:rFonts w:eastAsia="Cambria" w:cs="Cambria"/>
          <w:spacing w:val="-15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 xml:space="preserve">l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62.</w:t>
      </w:r>
    </w:p>
    <w:p w:rsidR="00D74968" w:rsidRPr="0060343A" w:rsidRDefault="00D74968" w:rsidP="0060343A">
      <w:pPr>
        <w:spacing w:before="4" w:after="0" w:line="240" w:lineRule="auto"/>
      </w:pPr>
    </w:p>
    <w:p w:rsidR="00191215" w:rsidRPr="0060343A" w:rsidRDefault="005E1EC7" w:rsidP="0060343A">
      <w:pPr>
        <w:spacing w:after="0" w:line="240" w:lineRule="auto"/>
      </w:pPr>
      <w:r w:rsidRPr="0060343A">
        <w:t xml:space="preserve">Williams, W. Martin; Giddings, Jeffrey M.; Purdy, John; Solomon, Keith R.; Giesy, John P. </w:t>
      </w:r>
      <w:r w:rsidR="004624E1" w:rsidRPr="0060343A">
        <w:t>(2014)</w:t>
      </w:r>
      <w:r w:rsidRPr="0060343A">
        <w:t xml:space="preserve"> Exposures of aquatic organisms to the organophosphorus insecticide, chlorpyrifos resulting from use in the United States.  </w:t>
      </w:r>
      <w:r w:rsidRPr="0060343A">
        <w:rPr>
          <w:i/>
        </w:rPr>
        <w:t>Reviews in Environmental Contamination and Toxicology</w:t>
      </w:r>
      <w:r w:rsidRPr="0060343A">
        <w:t xml:space="preserve"> 231: 77-117.</w:t>
      </w:r>
    </w:p>
    <w:p w:rsidR="00C01D77" w:rsidRPr="0060343A" w:rsidRDefault="00C01D77" w:rsidP="0060343A">
      <w:pPr>
        <w:spacing w:after="0" w:line="240" w:lineRule="auto"/>
      </w:pPr>
    </w:p>
    <w:p w:rsidR="00982658" w:rsidRPr="0060343A" w:rsidRDefault="00191215" w:rsidP="0060343A">
      <w:pPr>
        <w:spacing w:after="0" w:line="240" w:lineRule="auto"/>
      </w:pPr>
      <w:r w:rsidRPr="0060343A">
        <w:t xml:space="preserve">Yang, Wei; Carmichael, Suzan L.; Roberts, Eric M.; Kegley, Susan E.; Padula, Amy M.; English, Paul B.; Shaw, Gary M. </w:t>
      </w:r>
      <w:r w:rsidR="004624E1" w:rsidRPr="0060343A">
        <w:t>(2014)</w:t>
      </w:r>
      <w:r w:rsidRPr="0060343A">
        <w:t xml:space="preserve"> Residential agricultural pesticide exposures and risk of neural tube defects and orofacial clefts among offspring in the San Joaquin Valley of California.  </w:t>
      </w:r>
      <w:proofErr w:type="gramStart"/>
      <w:r w:rsidRPr="0060343A">
        <w:rPr>
          <w:i/>
        </w:rPr>
        <w:t>American Journal of Epidemiology</w:t>
      </w:r>
      <w:r w:rsidRPr="0060343A">
        <w:t xml:space="preserve"> (in press).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7"/>
        <w:rPr>
          <w:rFonts w:eastAsia="Cambria" w:cs="Cambria"/>
        </w:rPr>
      </w:pP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Rio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ah;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ess,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Use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 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op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ob 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eci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ix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esti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ating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ine 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ema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 cas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-cont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61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45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951.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228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Rio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ah;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ess,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005) Tr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ithelial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can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 xml:space="preserve">l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2"/>
        </w:rPr>
        <w:t>v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47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48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6.</w:t>
      </w:r>
    </w:p>
    <w:p w:rsidR="00D74968" w:rsidRPr="0060343A" w:rsidRDefault="00D74968" w:rsidP="0060343A">
      <w:pPr>
        <w:spacing w:before="4" w:after="0" w:line="240" w:lineRule="auto"/>
      </w:pPr>
    </w:p>
    <w:p w:rsidR="00234047" w:rsidRPr="0060343A" w:rsidRDefault="00872ECE" w:rsidP="0060343A">
      <w:pPr>
        <w:spacing w:after="0" w:line="240" w:lineRule="auto"/>
      </w:pPr>
      <w:r w:rsidRPr="0060343A">
        <w:t xml:space="preserve">Zhan, Yu; Fan, Siqi; Zhang, Minghua; Zalom, Frank </w:t>
      </w:r>
      <w:r w:rsidR="004624E1" w:rsidRPr="0060343A">
        <w:t>(2015)</w:t>
      </w:r>
      <w:r w:rsidR="00664518" w:rsidRPr="0060343A">
        <w:t xml:space="preserve"> Mode</w:t>
      </w:r>
      <w:r w:rsidRPr="0060343A">
        <w:t xml:space="preserve">ling the effect of pyrethroid use intensity on mite population density for walnuts.  </w:t>
      </w:r>
      <w:r w:rsidRPr="0060343A">
        <w:rPr>
          <w:i/>
        </w:rPr>
        <w:t>Pest Management Science</w:t>
      </w:r>
      <w:r w:rsidRPr="0060343A">
        <w:t xml:space="preserve"> 71(1): 159-164.</w:t>
      </w:r>
    </w:p>
    <w:p w:rsidR="00C01D77" w:rsidRPr="0060343A" w:rsidRDefault="00C01D77" w:rsidP="0060343A">
      <w:pPr>
        <w:spacing w:after="0" w:line="240" w:lineRule="auto"/>
      </w:pPr>
    </w:p>
    <w:p w:rsidR="004E558B" w:rsidRPr="0060343A" w:rsidRDefault="00234047" w:rsidP="0060343A">
      <w:pPr>
        <w:spacing w:after="0" w:line="240" w:lineRule="auto"/>
      </w:pPr>
      <w:r w:rsidRPr="0060343A">
        <w:t>Zhan, Yu; Zhang, Minghua (2012) PURE: A web-based decision support system to evaluate pesticide environme</w:t>
      </w:r>
      <w:r w:rsidR="00664518" w:rsidRPr="0060343A">
        <w:t xml:space="preserve">ntal risk for sustainable pest </w:t>
      </w:r>
      <w:r w:rsidRPr="0060343A">
        <w:t>mana</w:t>
      </w:r>
      <w:r w:rsidR="00664518" w:rsidRPr="0060343A">
        <w:t>g</w:t>
      </w:r>
      <w:r w:rsidRPr="0060343A">
        <w:t xml:space="preserve">ement practices in California.  </w:t>
      </w:r>
      <w:r w:rsidRPr="0060343A">
        <w:rPr>
          <w:i/>
        </w:rPr>
        <w:t>Ecotoxicology and Environmental Safety</w:t>
      </w:r>
      <w:r w:rsidRPr="0060343A">
        <w:t xml:space="preserve"> 82: 104-113.</w:t>
      </w:r>
    </w:p>
    <w:p w:rsidR="00C01D77" w:rsidRPr="0060343A" w:rsidRDefault="00C01D77" w:rsidP="0060343A">
      <w:pPr>
        <w:spacing w:after="0" w:line="240" w:lineRule="auto"/>
      </w:pPr>
    </w:p>
    <w:p w:rsidR="004E558B" w:rsidRPr="0060343A" w:rsidRDefault="004E558B" w:rsidP="0060343A">
      <w:pPr>
        <w:spacing w:after="0" w:line="240" w:lineRule="auto"/>
      </w:pPr>
      <w:proofErr w:type="gramStart"/>
      <w:r w:rsidRPr="0060343A">
        <w:t>Zhan, Yu; Z</w:t>
      </w:r>
      <w:r w:rsidR="00872ECE" w:rsidRPr="0060343A">
        <w:t>h</w:t>
      </w:r>
      <w:r w:rsidRPr="0060343A">
        <w:t xml:space="preserve">ang, Minghua </w:t>
      </w:r>
      <w:r w:rsidR="004624E1" w:rsidRPr="0060343A">
        <w:t>(2014)</w:t>
      </w:r>
      <w:r w:rsidRPr="0060343A">
        <w:t xml:space="preserve"> Spatial and temporal patterns of pesticide use on California almonds and associated risks to the surrounding environment.</w:t>
      </w:r>
      <w:proofErr w:type="gramEnd"/>
      <w:r w:rsidRPr="0060343A">
        <w:t xml:space="preserve">  </w:t>
      </w:r>
      <w:r w:rsidRPr="0060343A">
        <w:rPr>
          <w:i/>
        </w:rPr>
        <w:t xml:space="preserve">Science of the Total Environment </w:t>
      </w:r>
      <w:r w:rsidRPr="0060343A">
        <w:t>472: 517-529.</w:t>
      </w:r>
    </w:p>
    <w:p w:rsidR="00C01D77" w:rsidRPr="0060343A" w:rsidRDefault="00C01D77" w:rsidP="0060343A">
      <w:pPr>
        <w:spacing w:after="0" w:line="240" w:lineRule="auto"/>
      </w:pPr>
    </w:p>
    <w:p w:rsidR="00B41DFF" w:rsidRPr="0060343A" w:rsidRDefault="004E558B" w:rsidP="0060343A">
      <w:pPr>
        <w:spacing w:after="0" w:line="240" w:lineRule="auto"/>
      </w:pPr>
      <w:proofErr w:type="gramStart"/>
      <w:r w:rsidRPr="0060343A">
        <w:t xml:space="preserve">Zhang, Minghua; Campos, Jennifer; Zhan, Yu; Grieneisen, Michael L. </w:t>
      </w:r>
      <w:r w:rsidR="004624E1" w:rsidRPr="0060343A">
        <w:t>(2012)</w:t>
      </w:r>
      <w:r w:rsidRPr="0060343A">
        <w:t xml:space="preserve"> Sulfur management and miticide use in winegrapes grown in California.</w:t>
      </w:r>
      <w:proofErr w:type="gramEnd"/>
      <w:r w:rsidRPr="0060343A">
        <w:t xml:space="preserve">  </w:t>
      </w:r>
      <w:r w:rsidRPr="0060343A">
        <w:rPr>
          <w:i/>
        </w:rPr>
        <w:t>Renewable Agriculture and Food Systems</w:t>
      </w:r>
      <w:r w:rsidRPr="0060343A">
        <w:t xml:space="preserve"> 28(1): 32-42.</w:t>
      </w:r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89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Wilholt,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Gei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ssessing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season 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almon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re</w:t>
      </w:r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sys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ms</w:t>
      </w:r>
      <w:r w:rsidRPr="0060343A">
        <w:rPr>
          <w:rFonts w:eastAsia="Cambria" w:cs="Cambria"/>
          <w:i/>
          <w:spacing w:val="45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 xml:space="preserve">t </w:t>
      </w:r>
      <w:r w:rsidRPr="0060343A">
        <w:rPr>
          <w:rFonts w:eastAsia="Cambria" w:cs="Cambria"/>
          <w:spacing w:val="-1"/>
        </w:rPr>
        <w:t>105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8.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203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X</w:t>
      </w:r>
      <w:r w:rsidRPr="0060343A">
        <w:rPr>
          <w:rFonts w:eastAsia="Cambria" w:cs="Cambria"/>
          <w:spacing w:val="-1"/>
        </w:rPr>
        <w:t>uy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iu, Xin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mei;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"/>
        </w:rPr>
        <w:t>uz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ality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ected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almond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ement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actic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  <w:spacing w:val="-2"/>
        </w:rPr>
        <w:t>W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r 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42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85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36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6.</w:t>
      </w:r>
    </w:p>
    <w:p w:rsidR="00D74968" w:rsidRPr="0060343A" w:rsidRDefault="00D74968" w:rsidP="0060343A">
      <w:pPr>
        <w:spacing w:before="4" w:after="0" w:line="240" w:lineRule="auto"/>
      </w:pPr>
    </w:p>
    <w:p w:rsidR="005E1EC7" w:rsidRPr="0060343A" w:rsidRDefault="00B41DFF" w:rsidP="0060343A">
      <w:pPr>
        <w:spacing w:after="0" w:line="240" w:lineRule="auto"/>
      </w:pPr>
      <w:r w:rsidRPr="0060343A">
        <w:t xml:space="preserve">Zhang, Xuyang; Starner, Keith; Goh, Kean S.; Gill, Sheryl </w:t>
      </w:r>
      <w:r w:rsidR="004624E1" w:rsidRPr="0060343A">
        <w:t>(2012)</w:t>
      </w:r>
      <w:r w:rsidRPr="0060343A">
        <w:t xml:space="preserve"> Analysis of diazinon agricultural use in regions of frequent surface water detections in California, USA.  </w:t>
      </w:r>
      <w:r w:rsidRPr="0060343A">
        <w:rPr>
          <w:i/>
        </w:rPr>
        <w:t>Bulletin of Environmental Contamination and Toxicology</w:t>
      </w:r>
      <w:r w:rsidRPr="0060343A">
        <w:t xml:space="preserve"> 88(3): 333-337.</w:t>
      </w:r>
    </w:p>
    <w:p w:rsidR="00C01D77" w:rsidRPr="0060343A" w:rsidRDefault="00C01D77" w:rsidP="0060343A">
      <w:pPr>
        <w:spacing w:after="0" w:line="240" w:lineRule="auto"/>
      </w:pPr>
    </w:p>
    <w:p w:rsidR="00234047" w:rsidRPr="0060343A" w:rsidRDefault="004B1994" w:rsidP="0060343A">
      <w:pPr>
        <w:spacing w:after="0" w:line="240" w:lineRule="auto"/>
      </w:pPr>
      <w:proofErr w:type="gramStart"/>
      <w:r w:rsidRPr="0060343A">
        <w:t xml:space="preserve">Zhang, Xuyang; Starner, Keith; Spurlock, Frank </w:t>
      </w:r>
      <w:r w:rsidR="004624E1" w:rsidRPr="0060343A">
        <w:t>(2012)</w:t>
      </w:r>
      <w:r w:rsidRPr="0060343A">
        <w:t xml:space="preserve"> Analysis of chlorpyrifos agriculture use in regions of frequent surface water detections in California, USA.</w:t>
      </w:r>
      <w:proofErr w:type="gramEnd"/>
      <w:r w:rsidRPr="0060343A">
        <w:t xml:space="preserve">  B</w:t>
      </w:r>
      <w:r w:rsidRPr="0060343A">
        <w:rPr>
          <w:i/>
        </w:rPr>
        <w:t>ulletin of Environmental Contamination and Toxicology</w:t>
      </w:r>
      <w:r w:rsidRPr="0060343A">
        <w:t xml:space="preserve"> 89(</w:t>
      </w:r>
      <w:r w:rsidR="005E1EC7" w:rsidRPr="0060343A">
        <w:t>5</w:t>
      </w:r>
      <w:r w:rsidRPr="0060343A">
        <w:t>): 978-984.</w:t>
      </w:r>
    </w:p>
    <w:p w:rsidR="00C01D77" w:rsidRPr="0060343A" w:rsidRDefault="00C01D77" w:rsidP="0060343A">
      <w:pPr>
        <w:spacing w:after="0" w:line="240" w:lineRule="auto"/>
      </w:pPr>
    </w:p>
    <w:p w:rsidR="004B1994" w:rsidRPr="0060343A" w:rsidRDefault="00234047" w:rsidP="0060343A">
      <w:pPr>
        <w:spacing w:after="0" w:line="240" w:lineRule="auto"/>
      </w:pPr>
      <w:proofErr w:type="gramStart"/>
      <w:r w:rsidRPr="0060343A">
        <w:t>Zhang, Xuyang; Zhang, Minghua (2011) Modeling effectiveness of agricultural BMPs to reduce sediment load and organophosphate pesticides in surface runoff.</w:t>
      </w:r>
      <w:proofErr w:type="gramEnd"/>
      <w:r w:rsidRPr="0060343A">
        <w:t xml:space="preserve">  </w:t>
      </w:r>
      <w:r w:rsidRPr="0060343A">
        <w:rPr>
          <w:i/>
        </w:rPr>
        <w:t>Science of the Total Environment</w:t>
      </w:r>
      <w:r w:rsidRPr="0060343A">
        <w:t xml:space="preserve"> 409(10): 1949-1958.</w:t>
      </w:r>
    </w:p>
    <w:p w:rsidR="00244C19" w:rsidRPr="0060343A" w:rsidRDefault="00244C19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71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X</w:t>
      </w:r>
      <w:r w:rsidRPr="0060343A">
        <w:rPr>
          <w:rFonts w:eastAsia="Cambria" w:cs="Cambria"/>
          <w:spacing w:val="-1"/>
        </w:rPr>
        <w:t>uy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iu, Xin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mei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ication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hots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 xml:space="preserve">or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otential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-4"/>
        </w:rPr>
        <w:t xml:space="preserve"> </w:t>
      </w:r>
      <w:proofErr w:type="gramStart"/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S 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Wate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55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06.</w:t>
      </w:r>
    </w:p>
    <w:p w:rsidR="00D74968" w:rsidRDefault="00D74968" w:rsidP="0060343A">
      <w:pPr>
        <w:spacing w:before="5" w:after="0" w:line="240" w:lineRule="auto"/>
        <w:rPr>
          <w:szCs w:val="16"/>
        </w:rPr>
      </w:pPr>
    </w:p>
    <w:p w:rsidR="00D74968" w:rsidRDefault="00D74968" w:rsidP="0060343A">
      <w:pPr>
        <w:spacing w:before="5" w:after="0" w:line="240" w:lineRule="auto"/>
        <w:rPr>
          <w:szCs w:val="16"/>
        </w:rPr>
      </w:pPr>
    </w:p>
    <w:p w:rsidR="00D74968" w:rsidRPr="00D74968" w:rsidRDefault="00D74968" w:rsidP="0060343A">
      <w:pPr>
        <w:spacing w:before="5" w:after="0" w:line="240" w:lineRule="auto"/>
        <w:rPr>
          <w:b/>
          <w:szCs w:val="16"/>
        </w:rPr>
      </w:pPr>
      <w:r w:rsidRPr="00D74968">
        <w:rPr>
          <w:b/>
          <w:szCs w:val="16"/>
        </w:rPr>
        <w:t>1B. Conference proceedings (full papers only) and substantial newsletter articles</w:t>
      </w:r>
    </w:p>
    <w:p w:rsidR="00D74968" w:rsidRDefault="00D74968" w:rsidP="0060343A">
      <w:pPr>
        <w:spacing w:before="5" w:after="0" w:line="240" w:lineRule="auto"/>
        <w:rPr>
          <w:szCs w:val="16"/>
        </w:rPr>
      </w:pPr>
    </w:p>
    <w:p w:rsidR="00D74968" w:rsidRPr="0060343A" w:rsidRDefault="00D74968" w:rsidP="0060343A">
      <w:pPr>
        <w:pStyle w:val="ListParagraph"/>
        <w:spacing w:after="0" w:line="240" w:lineRule="auto"/>
        <w:ind w:left="0" w:right="55"/>
        <w:rPr>
          <w:rFonts w:eastAsia="Cambria" w:cs="Cambria"/>
          <w:szCs w:val="24"/>
        </w:rPr>
      </w:pPr>
      <w:r w:rsidRPr="0060343A">
        <w:rPr>
          <w:rFonts w:eastAsia="Cambria" w:cs="Cambria"/>
          <w:szCs w:val="24"/>
        </w:rPr>
        <w:t>Gol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pacing w:val="1"/>
          <w:szCs w:val="24"/>
        </w:rPr>
        <w:t>b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1"/>
          <w:szCs w:val="24"/>
        </w:rPr>
        <w:t>rg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zCs w:val="24"/>
        </w:rPr>
        <w:t>Daniel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W</w:t>
      </w:r>
      <w:r w:rsidRPr="0060343A">
        <w:rPr>
          <w:rFonts w:eastAsia="Cambria" w:cs="Cambria"/>
          <w:spacing w:val="1"/>
          <w:szCs w:val="24"/>
        </w:rPr>
        <w:t>.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Zhan</w:t>
      </w:r>
      <w:r w:rsidRPr="0060343A">
        <w:rPr>
          <w:rFonts w:eastAsia="Cambria" w:cs="Cambria"/>
          <w:spacing w:val="-1"/>
          <w:szCs w:val="24"/>
        </w:rPr>
        <w:t>g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Xin</w:t>
      </w:r>
      <w:r w:rsidRPr="0060343A">
        <w:rPr>
          <w:rFonts w:eastAsia="Cambria" w:cs="Cambria"/>
          <w:spacing w:val="1"/>
          <w:szCs w:val="24"/>
        </w:rPr>
        <w:t>b</w:t>
      </w:r>
      <w:r w:rsidRPr="0060343A">
        <w:rPr>
          <w:rFonts w:eastAsia="Cambria" w:cs="Cambria"/>
          <w:szCs w:val="24"/>
        </w:rPr>
        <w:t>o;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M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-1"/>
          <w:szCs w:val="24"/>
        </w:rPr>
        <w:t>ru</w:t>
      </w:r>
      <w:r w:rsidRPr="0060343A">
        <w:rPr>
          <w:rFonts w:eastAsia="Cambria" w:cs="Cambria"/>
          <w:szCs w:val="24"/>
        </w:rPr>
        <w:t>se</w:t>
      </w:r>
      <w:r w:rsidRPr="0060343A">
        <w:rPr>
          <w:rFonts w:eastAsia="Cambria" w:cs="Cambria"/>
          <w:spacing w:val="-1"/>
          <w:szCs w:val="24"/>
        </w:rPr>
        <w:t>k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J</w:t>
      </w:r>
      <w:r w:rsidRPr="0060343A">
        <w:rPr>
          <w:rFonts w:eastAsia="Cambria" w:cs="Cambria"/>
          <w:spacing w:val="-2"/>
          <w:szCs w:val="24"/>
        </w:rPr>
        <w:t>e</w:t>
      </w:r>
      <w:r w:rsidRPr="0060343A">
        <w:rPr>
          <w:rFonts w:eastAsia="Cambria" w:cs="Cambria"/>
          <w:szCs w:val="24"/>
        </w:rPr>
        <w:t>nni</w:t>
      </w:r>
      <w:r w:rsidRPr="0060343A">
        <w:rPr>
          <w:rFonts w:eastAsia="Cambria" w:cs="Cambria"/>
          <w:spacing w:val="-1"/>
          <w:szCs w:val="24"/>
        </w:rPr>
        <w:t>f</w:t>
      </w:r>
      <w:r w:rsidRPr="0060343A">
        <w:rPr>
          <w:rFonts w:eastAsia="Cambria" w:cs="Cambria"/>
          <w:szCs w:val="24"/>
        </w:rPr>
        <w:t>er</w:t>
      </w:r>
      <w:r w:rsidRPr="0060343A">
        <w:rPr>
          <w:rFonts w:eastAsia="Cambria" w:cs="Cambria"/>
          <w:spacing w:val="-9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pacing w:val="1"/>
          <w:szCs w:val="24"/>
        </w:rPr>
        <w:t>.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Wilson,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J</w:t>
      </w:r>
      <w:r w:rsidRPr="0060343A">
        <w:rPr>
          <w:rFonts w:eastAsia="Cambria" w:cs="Cambria"/>
          <w:szCs w:val="24"/>
        </w:rPr>
        <w:t>ohn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-2"/>
          <w:szCs w:val="24"/>
        </w:rPr>
        <w:t>P</w:t>
      </w:r>
      <w:r w:rsidRPr="0060343A">
        <w:rPr>
          <w:rFonts w:eastAsia="Cambria" w:cs="Cambria"/>
          <w:spacing w:val="1"/>
          <w:szCs w:val="24"/>
        </w:rPr>
        <w:t>.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Rit</w:t>
      </w:r>
      <w:r w:rsidRPr="0060343A">
        <w:rPr>
          <w:rFonts w:eastAsia="Cambria" w:cs="Cambria"/>
          <w:spacing w:val="-1"/>
          <w:szCs w:val="24"/>
        </w:rPr>
        <w:t>z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 xml:space="preserve">Beate;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zCs w:val="24"/>
        </w:rPr>
        <w:t>oc</w:t>
      </w:r>
      <w:r w:rsidRPr="0060343A">
        <w:rPr>
          <w:rFonts w:eastAsia="Cambria" w:cs="Cambria"/>
          <w:spacing w:val="-1"/>
          <w:szCs w:val="24"/>
        </w:rPr>
        <w:t>k</w:t>
      </w:r>
      <w:r w:rsidRPr="0060343A">
        <w:rPr>
          <w:rFonts w:eastAsia="Cambria" w:cs="Cambria"/>
          <w:spacing w:val="1"/>
          <w:szCs w:val="24"/>
        </w:rPr>
        <w:t>b</w:t>
      </w:r>
      <w:r w:rsidRPr="0060343A">
        <w:rPr>
          <w:rFonts w:eastAsia="Cambria" w:cs="Cambria"/>
          <w:spacing w:val="-1"/>
          <w:szCs w:val="24"/>
        </w:rPr>
        <w:t>ur</w:t>
      </w:r>
      <w:r w:rsidRPr="0060343A">
        <w:rPr>
          <w:rFonts w:eastAsia="Cambria" w:cs="Cambria"/>
          <w:szCs w:val="24"/>
        </w:rPr>
        <w:t>n,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M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les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G.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zCs w:val="24"/>
        </w:rPr>
        <w:t>(</w:t>
      </w:r>
      <w:r w:rsidRPr="0060343A">
        <w:rPr>
          <w:rFonts w:eastAsia="Cambria" w:cs="Cambria"/>
          <w:spacing w:val="-1"/>
          <w:szCs w:val="24"/>
        </w:rPr>
        <w:t>2</w:t>
      </w:r>
      <w:r w:rsidRPr="0060343A">
        <w:rPr>
          <w:rFonts w:eastAsia="Cambria" w:cs="Cambria"/>
          <w:spacing w:val="2"/>
          <w:szCs w:val="24"/>
        </w:rPr>
        <w:t>0</w:t>
      </w:r>
      <w:r w:rsidRPr="0060343A">
        <w:rPr>
          <w:rFonts w:eastAsia="Cambria" w:cs="Cambria"/>
          <w:spacing w:val="-1"/>
          <w:szCs w:val="24"/>
        </w:rPr>
        <w:t>07</w:t>
      </w:r>
      <w:r w:rsidRPr="0060343A">
        <w:rPr>
          <w:rFonts w:eastAsia="Cambria" w:cs="Cambria"/>
          <w:szCs w:val="24"/>
        </w:rPr>
        <w:t>)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zCs w:val="24"/>
        </w:rPr>
        <w:t>De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elo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ment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zCs w:val="24"/>
        </w:rPr>
        <w:t>of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an</w:t>
      </w:r>
      <w:r w:rsidRPr="0060343A">
        <w:rPr>
          <w:rFonts w:eastAsia="Cambria" w:cs="Cambria"/>
          <w:spacing w:val="3"/>
          <w:szCs w:val="24"/>
        </w:rPr>
        <w:t xml:space="preserve"> 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tomated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estici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3"/>
          <w:szCs w:val="24"/>
        </w:rPr>
        <w:t>x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os</w:t>
      </w:r>
      <w:r w:rsidRPr="0060343A">
        <w:rPr>
          <w:rFonts w:eastAsia="Cambria" w:cs="Cambria"/>
          <w:spacing w:val="-1"/>
          <w:szCs w:val="24"/>
        </w:rPr>
        <w:t>ur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ana</w:t>
      </w:r>
      <w:r w:rsidRPr="0060343A">
        <w:rPr>
          <w:rFonts w:eastAsia="Cambria" w:cs="Cambria"/>
          <w:spacing w:val="-1"/>
          <w:szCs w:val="24"/>
        </w:rPr>
        <w:t>ly</w:t>
      </w:r>
      <w:r w:rsidRPr="0060343A">
        <w:rPr>
          <w:rFonts w:eastAsia="Cambria" w:cs="Cambria"/>
          <w:szCs w:val="24"/>
        </w:rPr>
        <w:t xml:space="preserve">st </w:t>
      </w:r>
      <w:r w:rsidRPr="0060343A">
        <w:rPr>
          <w:rFonts w:eastAsia="Cambria" w:cs="Cambria"/>
          <w:spacing w:val="-1"/>
          <w:szCs w:val="24"/>
        </w:rPr>
        <w:t>f</w:t>
      </w:r>
      <w:r w:rsidRPr="0060343A">
        <w:rPr>
          <w:rFonts w:eastAsia="Cambria" w:cs="Cambria"/>
          <w:szCs w:val="24"/>
        </w:rPr>
        <w:t>or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zCs w:val="24"/>
        </w:rPr>
        <w:t>ali</w:t>
      </w:r>
      <w:r w:rsidRPr="0060343A">
        <w:rPr>
          <w:rFonts w:eastAsia="Cambria" w:cs="Cambria"/>
          <w:spacing w:val="-1"/>
          <w:szCs w:val="24"/>
        </w:rPr>
        <w:t>f</w:t>
      </w:r>
      <w:r w:rsidRPr="0060343A">
        <w:rPr>
          <w:rFonts w:eastAsia="Cambria" w:cs="Cambria"/>
          <w:szCs w:val="24"/>
        </w:rPr>
        <w:t>o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nia’s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zCs w:val="24"/>
        </w:rPr>
        <w:t>ent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al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alle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.</w:t>
      </w:r>
      <w:r w:rsidRPr="0060343A">
        <w:rPr>
          <w:rFonts w:eastAsia="Cambria" w:cs="Cambria"/>
          <w:spacing w:val="50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I</w:t>
      </w:r>
      <w:r w:rsidRPr="0060343A">
        <w:rPr>
          <w:rFonts w:eastAsia="Cambria" w:cs="Cambria"/>
          <w:szCs w:val="24"/>
        </w:rPr>
        <w:t>n: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Pro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pacing w:val="1"/>
          <w:szCs w:val="24"/>
        </w:rPr>
        <w:t>ee</w:t>
      </w:r>
      <w:r w:rsidRPr="0060343A">
        <w:rPr>
          <w:rFonts w:eastAsia="Cambria" w:cs="Cambria"/>
          <w:i/>
          <w:spacing w:val="-1"/>
          <w:szCs w:val="24"/>
        </w:rPr>
        <w:t>d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n</w:t>
      </w:r>
      <w:r w:rsidRPr="0060343A">
        <w:rPr>
          <w:rFonts w:eastAsia="Cambria" w:cs="Cambria"/>
          <w:i/>
          <w:spacing w:val="-1"/>
          <w:szCs w:val="24"/>
        </w:rPr>
        <w:t>g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-5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o</w:t>
      </w:r>
      <w:r w:rsidRPr="0060343A">
        <w:rPr>
          <w:rFonts w:eastAsia="Cambria" w:cs="Cambria"/>
          <w:i/>
          <w:szCs w:val="24"/>
        </w:rPr>
        <w:t>f</w:t>
      </w:r>
      <w:r w:rsidRPr="0060343A">
        <w:rPr>
          <w:rFonts w:eastAsia="Cambria" w:cs="Cambria"/>
          <w:i/>
          <w:spacing w:val="-1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he</w:t>
      </w:r>
      <w:r w:rsidRPr="0060343A">
        <w:rPr>
          <w:rFonts w:eastAsia="Cambria" w:cs="Cambria"/>
          <w:i/>
          <w:spacing w:val="1"/>
          <w:szCs w:val="24"/>
        </w:rPr>
        <w:t xml:space="preserve"> </w:t>
      </w:r>
      <w:r w:rsidRPr="0060343A">
        <w:rPr>
          <w:rFonts w:eastAsia="Cambria" w:cs="Cambria"/>
          <w:i/>
          <w:spacing w:val="-1"/>
          <w:szCs w:val="24"/>
        </w:rPr>
        <w:t>U</w:t>
      </w:r>
      <w:r w:rsidRPr="0060343A">
        <w:rPr>
          <w:rFonts w:eastAsia="Cambria" w:cs="Cambria"/>
          <w:i/>
          <w:spacing w:val="1"/>
          <w:szCs w:val="24"/>
        </w:rPr>
        <w:t>r</w:t>
      </w:r>
      <w:r w:rsidRPr="0060343A">
        <w:rPr>
          <w:rFonts w:eastAsia="Cambria" w:cs="Cambria"/>
          <w:i/>
          <w:szCs w:val="24"/>
        </w:rPr>
        <w:t>b</w:t>
      </w:r>
      <w:r w:rsidRPr="0060343A">
        <w:rPr>
          <w:rFonts w:eastAsia="Cambria" w:cs="Cambria"/>
          <w:i/>
          <w:spacing w:val="-1"/>
          <w:szCs w:val="24"/>
        </w:rPr>
        <w:t>a</w:t>
      </w:r>
      <w:r w:rsidRPr="0060343A">
        <w:rPr>
          <w:rFonts w:eastAsia="Cambria" w:cs="Cambria"/>
          <w:i/>
          <w:szCs w:val="24"/>
        </w:rPr>
        <w:t xml:space="preserve">n </w:t>
      </w:r>
      <w:r w:rsidRPr="0060343A">
        <w:rPr>
          <w:rFonts w:eastAsia="Cambria" w:cs="Cambria"/>
          <w:i/>
          <w:spacing w:val="1"/>
          <w:szCs w:val="24"/>
        </w:rPr>
        <w:t>an</w:t>
      </w:r>
      <w:r w:rsidRPr="0060343A">
        <w:rPr>
          <w:rFonts w:eastAsia="Cambria" w:cs="Cambria"/>
          <w:i/>
          <w:szCs w:val="24"/>
        </w:rPr>
        <w:t>d</w:t>
      </w:r>
      <w:r w:rsidRPr="0060343A">
        <w:rPr>
          <w:rFonts w:eastAsia="Cambria" w:cs="Cambria"/>
          <w:i/>
          <w:spacing w:val="-4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R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pacing w:val="-1"/>
          <w:szCs w:val="24"/>
        </w:rPr>
        <w:t>g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-2"/>
          <w:szCs w:val="24"/>
        </w:rPr>
        <w:t>o</w:t>
      </w:r>
      <w:r w:rsidRPr="0060343A">
        <w:rPr>
          <w:rFonts w:eastAsia="Cambria" w:cs="Cambria"/>
          <w:i/>
          <w:spacing w:val="-1"/>
          <w:szCs w:val="24"/>
        </w:rPr>
        <w:t>n</w:t>
      </w:r>
      <w:r w:rsidRPr="0060343A">
        <w:rPr>
          <w:rFonts w:eastAsia="Cambria" w:cs="Cambria"/>
          <w:i/>
          <w:spacing w:val="1"/>
          <w:szCs w:val="24"/>
        </w:rPr>
        <w:t>a</w:t>
      </w:r>
      <w:r w:rsidRPr="0060343A">
        <w:rPr>
          <w:rFonts w:eastAsia="Cambria" w:cs="Cambria"/>
          <w:i/>
          <w:szCs w:val="24"/>
        </w:rPr>
        <w:t>l</w:t>
      </w:r>
      <w:r w:rsidRPr="0060343A">
        <w:rPr>
          <w:rFonts w:eastAsia="Cambria" w:cs="Cambria"/>
          <w:i/>
          <w:spacing w:val="-3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n</w:t>
      </w:r>
      <w:r w:rsidRPr="0060343A">
        <w:rPr>
          <w:rFonts w:eastAsia="Cambria" w:cs="Cambria"/>
          <w:i/>
          <w:spacing w:val="-1"/>
          <w:szCs w:val="24"/>
        </w:rPr>
        <w:t>f</w:t>
      </w:r>
      <w:r w:rsidRPr="0060343A">
        <w:rPr>
          <w:rFonts w:eastAsia="Cambria" w:cs="Cambria"/>
          <w:i/>
          <w:spacing w:val="-2"/>
          <w:szCs w:val="24"/>
        </w:rPr>
        <w:t>o</w:t>
      </w:r>
      <w:r w:rsidRPr="0060343A">
        <w:rPr>
          <w:rFonts w:eastAsia="Cambria" w:cs="Cambria"/>
          <w:i/>
          <w:spacing w:val="1"/>
          <w:szCs w:val="24"/>
        </w:rPr>
        <w:t>r</w:t>
      </w:r>
      <w:r w:rsidRPr="0060343A">
        <w:rPr>
          <w:rFonts w:eastAsia="Cambria" w:cs="Cambria"/>
          <w:i/>
          <w:szCs w:val="24"/>
        </w:rPr>
        <w:t>m</w:t>
      </w:r>
      <w:r w:rsidRPr="0060343A">
        <w:rPr>
          <w:rFonts w:eastAsia="Cambria" w:cs="Cambria"/>
          <w:i/>
          <w:spacing w:val="-1"/>
          <w:szCs w:val="24"/>
        </w:rPr>
        <w:t>a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 xml:space="preserve">on </w:t>
      </w:r>
      <w:r w:rsidRPr="0060343A">
        <w:rPr>
          <w:rFonts w:eastAsia="Cambria" w:cs="Cambria"/>
          <w:i/>
          <w:szCs w:val="24"/>
        </w:rPr>
        <w:t>Sys</w:t>
      </w:r>
      <w:r w:rsidRPr="0060343A">
        <w:rPr>
          <w:rFonts w:eastAsia="Cambria" w:cs="Cambria"/>
          <w:i/>
          <w:spacing w:val="1"/>
          <w:szCs w:val="24"/>
        </w:rPr>
        <w:t>te</w:t>
      </w:r>
      <w:r w:rsidRPr="0060343A">
        <w:rPr>
          <w:rFonts w:eastAsia="Cambria" w:cs="Cambria"/>
          <w:i/>
          <w:szCs w:val="24"/>
        </w:rPr>
        <w:t>ms</w:t>
      </w:r>
      <w:r w:rsidRPr="0060343A">
        <w:rPr>
          <w:rFonts w:eastAsia="Cambria" w:cs="Cambria"/>
          <w:i/>
          <w:spacing w:val="-4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Ass</w:t>
      </w:r>
      <w:r w:rsidRPr="0060343A">
        <w:rPr>
          <w:rFonts w:eastAsia="Cambria" w:cs="Cambria"/>
          <w:i/>
          <w:spacing w:val="1"/>
          <w:szCs w:val="24"/>
        </w:rPr>
        <w:t>o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at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-2"/>
          <w:szCs w:val="24"/>
        </w:rPr>
        <w:t>o</w:t>
      </w:r>
      <w:r w:rsidRPr="0060343A">
        <w:rPr>
          <w:rFonts w:eastAsia="Cambria" w:cs="Cambria"/>
          <w:i/>
          <w:szCs w:val="24"/>
        </w:rPr>
        <w:t>n</w:t>
      </w:r>
      <w:r w:rsidRPr="0060343A">
        <w:rPr>
          <w:rFonts w:eastAsia="Cambria" w:cs="Cambria"/>
          <w:i/>
          <w:spacing w:val="-6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(URISA)</w:t>
      </w:r>
      <w:r w:rsidRPr="0060343A">
        <w:rPr>
          <w:rFonts w:eastAsia="Cambria" w:cs="Cambria"/>
          <w:i/>
          <w:spacing w:val="-1"/>
          <w:szCs w:val="24"/>
        </w:rPr>
        <w:t xml:space="preserve"> G</w:t>
      </w:r>
      <w:r w:rsidRPr="0060343A">
        <w:rPr>
          <w:rFonts w:eastAsia="Cambria" w:cs="Cambria"/>
          <w:i/>
          <w:szCs w:val="24"/>
        </w:rPr>
        <w:t>IS</w:t>
      </w:r>
      <w:r w:rsidRPr="0060343A">
        <w:rPr>
          <w:rFonts w:eastAsia="Cambria" w:cs="Cambria"/>
          <w:i/>
          <w:spacing w:val="-1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 xml:space="preserve">in </w:t>
      </w:r>
      <w:r w:rsidRPr="0060343A">
        <w:rPr>
          <w:rFonts w:eastAsia="Cambria" w:cs="Cambria"/>
          <w:i/>
          <w:spacing w:val="1"/>
          <w:szCs w:val="24"/>
        </w:rPr>
        <w:t>Pu</w:t>
      </w:r>
      <w:r w:rsidRPr="0060343A">
        <w:rPr>
          <w:rFonts w:eastAsia="Cambria" w:cs="Cambria"/>
          <w:i/>
          <w:szCs w:val="24"/>
        </w:rPr>
        <w:t>b</w:t>
      </w:r>
      <w:r w:rsidRPr="0060343A">
        <w:rPr>
          <w:rFonts w:eastAsia="Cambria" w:cs="Cambria"/>
          <w:i/>
          <w:spacing w:val="1"/>
          <w:szCs w:val="24"/>
        </w:rPr>
        <w:t>l</w:t>
      </w:r>
      <w:r w:rsidRPr="0060343A">
        <w:rPr>
          <w:rFonts w:eastAsia="Cambria" w:cs="Cambria"/>
          <w:i/>
          <w:szCs w:val="24"/>
        </w:rPr>
        <w:t>ic</w:t>
      </w:r>
      <w:r w:rsidRPr="0060343A">
        <w:rPr>
          <w:rFonts w:eastAsia="Cambria" w:cs="Cambria"/>
          <w:i/>
          <w:spacing w:val="-2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H</w:t>
      </w:r>
      <w:r w:rsidRPr="0060343A">
        <w:rPr>
          <w:rFonts w:eastAsia="Cambria" w:cs="Cambria"/>
          <w:i/>
          <w:spacing w:val="1"/>
          <w:szCs w:val="24"/>
        </w:rPr>
        <w:t>ea</w:t>
      </w:r>
      <w:r w:rsidRPr="0060343A">
        <w:rPr>
          <w:rFonts w:eastAsia="Cambria" w:cs="Cambria"/>
          <w:i/>
          <w:spacing w:val="-2"/>
          <w:szCs w:val="24"/>
        </w:rPr>
        <w:t>l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h</w:t>
      </w:r>
      <w:r w:rsidRPr="0060343A">
        <w:rPr>
          <w:rFonts w:eastAsia="Cambria" w:cs="Cambria"/>
          <w:i/>
          <w:spacing w:val="-6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C</w:t>
      </w:r>
      <w:r w:rsidRPr="0060343A">
        <w:rPr>
          <w:rFonts w:eastAsia="Cambria" w:cs="Cambria"/>
          <w:i/>
          <w:spacing w:val="1"/>
          <w:szCs w:val="24"/>
        </w:rPr>
        <w:t>on</w:t>
      </w:r>
      <w:r w:rsidRPr="0060343A">
        <w:rPr>
          <w:rFonts w:eastAsia="Cambria" w:cs="Cambria"/>
          <w:i/>
          <w:spacing w:val="-1"/>
          <w:szCs w:val="24"/>
        </w:rPr>
        <w:t>f</w:t>
      </w:r>
      <w:r w:rsidRPr="0060343A">
        <w:rPr>
          <w:rFonts w:eastAsia="Cambria" w:cs="Cambria"/>
          <w:i/>
          <w:spacing w:val="1"/>
          <w:szCs w:val="24"/>
        </w:rPr>
        <w:t>er</w:t>
      </w:r>
      <w:r w:rsidRPr="0060343A">
        <w:rPr>
          <w:rFonts w:eastAsia="Cambria" w:cs="Cambria"/>
          <w:i/>
          <w:spacing w:val="-2"/>
          <w:szCs w:val="24"/>
        </w:rPr>
        <w:t>e</w:t>
      </w:r>
      <w:r w:rsidRPr="0060343A">
        <w:rPr>
          <w:rFonts w:eastAsia="Cambria" w:cs="Cambria"/>
          <w:i/>
          <w:spacing w:val="1"/>
          <w:szCs w:val="24"/>
        </w:rPr>
        <w:t>n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New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Or</w:t>
      </w:r>
      <w:r w:rsidRPr="0060343A">
        <w:rPr>
          <w:rFonts w:eastAsia="Cambria" w:cs="Cambria"/>
          <w:szCs w:val="24"/>
        </w:rPr>
        <w:t>le</w:t>
      </w:r>
      <w:r w:rsidRPr="0060343A">
        <w:rPr>
          <w:rFonts w:eastAsia="Cambria" w:cs="Cambria"/>
          <w:spacing w:val="-2"/>
          <w:szCs w:val="24"/>
        </w:rPr>
        <w:t>a</w:t>
      </w:r>
      <w:r w:rsidRPr="0060343A">
        <w:rPr>
          <w:rFonts w:eastAsia="Cambria" w:cs="Cambria"/>
          <w:szCs w:val="24"/>
        </w:rPr>
        <w:t>ns,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L</w:t>
      </w:r>
      <w:r w:rsidRPr="0060343A">
        <w:rPr>
          <w:rFonts w:eastAsia="Cambria" w:cs="Cambria"/>
          <w:szCs w:val="24"/>
        </w:rPr>
        <w:t>o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isi</w:t>
      </w:r>
      <w:r w:rsidRPr="0060343A">
        <w:rPr>
          <w:rFonts w:eastAsia="Cambria" w:cs="Cambria"/>
          <w:spacing w:val="-2"/>
          <w:szCs w:val="24"/>
        </w:rPr>
        <w:t>a</w:t>
      </w:r>
      <w:r w:rsidRPr="0060343A">
        <w:rPr>
          <w:rFonts w:eastAsia="Cambria" w:cs="Cambria"/>
          <w:szCs w:val="24"/>
        </w:rPr>
        <w:t xml:space="preserve">na, </w:t>
      </w:r>
      <w:r w:rsidRPr="0060343A">
        <w:rPr>
          <w:rFonts w:eastAsia="Cambria" w:cs="Cambria"/>
          <w:spacing w:val="1"/>
          <w:szCs w:val="24"/>
        </w:rPr>
        <w:t>pp</w:t>
      </w:r>
      <w:r w:rsidRPr="0060343A">
        <w:rPr>
          <w:rFonts w:eastAsia="Cambria" w:cs="Cambria"/>
          <w:szCs w:val="24"/>
        </w:rPr>
        <w:t>.</w:t>
      </w:r>
      <w:r w:rsidRPr="0060343A">
        <w:rPr>
          <w:rFonts w:eastAsia="Cambria" w:cs="Cambria"/>
          <w:spacing w:val="1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136</w:t>
      </w:r>
      <w:r w:rsidRPr="0060343A">
        <w:rPr>
          <w:rFonts w:eastAsia="Cambria" w:cs="Cambria"/>
          <w:szCs w:val="24"/>
        </w:rPr>
        <w:t>-</w:t>
      </w:r>
      <w:r w:rsidRPr="0060343A">
        <w:rPr>
          <w:rFonts w:eastAsia="Cambria" w:cs="Cambria"/>
          <w:spacing w:val="-1"/>
          <w:szCs w:val="24"/>
        </w:rPr>
        <w:t>156.</w:t>
      </w:r>
    </w:p>
    <w:p w:rsidR="00D74968" w:rsidRPr="0060343A" w:rsidRDefault="00D74968" w:rsidP="0060343A">
      <w:pPr>
        <w:spacing w:before="20" w:after="0" w:line="240" w:lineRule="auto"/>
        <w:rPr>
          <w:szCs w:val="26"/>
        </w:rPr>
      </w:pPr>
    </w:p>
    <w:p w:rsidR="00D74968" w:rsidRPr="0060343A" w:rsidRDefault="00D74968" w:rsidP="0060343A">
      <w:pPr>
        <w:pStyle w:val="ListParagraph"/>
        <w:spacing w:after="0" w:line="240" w:lineRule="auto"/>
        <w:ind w:left="0" w:right="354"/>
        <w:rPr>
          <w:rFonts w:eastAsia="Cambria" w:cs="Cambria"/>
          <w:szCs w:val="24"/>
        </w:rPr>
      </w:pPr>
      <w:r w:rsidRPr="0060343A">
        <w:rPr>
          <w:rFonts w:eastAsia="Cambria" w:cs="Cambria"/>
          <w:spacing w:val="1"/>
          <w:szCs w:val="24"/>
        </w:rPr>
        <w:t>H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nle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M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t</w:t>
      </w:r>
      <w:r w:rsidRPr="0060343A">
        <w:rPr>
          <w:rFonts w:eastAsia="Cambria" w:cs="Cambria"/>
          <w:spacing w:val="-1"/>
          <w:szCs w:val="24"/>
        </w:rPr>
        <w:t>h</w:t>
      </w:r>
      <w:r w:rsidRPr="0060343A">
        <w:rPr>
          <w:rFonts w:eastAsia="Cambria" w:cs="Cambria"/>
          <w:szCs w:val="24"/>
        </w:rPr>
        <w:t>a;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zCs w:val="24"/>
        </w:rPr>
        <w:t>G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ni</w:t>
      </w:r>
      <w:r w:rsidRPr="0060343A">
        <w:rPr>
          <w:rFonts w:eastAsia="Cambria" w:cs="Cambria"/>
          <w:spacing w:val="-2"/>
          <w:szCs w:val="24"/>
        </w:rPr>
        <w:t>e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zCs w:val="24"/>
        </w:rPr>
        <w:t>R</w:t>
      </w:r>
      <w:r w:rsidRPr="0060343A">
        <w:rPr>
          <w:rFonts w:eastAsia="Cambria" w:cs="Cambria"/>
          <w:spacing w:val="1"/>
          <w:szCs w:val="24"/>
        </w:rPr>
        <w:t>.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Re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nol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s,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zCs w:val="24"/>
        </w:rPr>
        <w:t>P</w:t>
      </w:r>
      <w:r w:rsidRPr="0060343A">
        <w:rPr>
          <w:rFonts w:eastAsia="Cambria" w:cs="Cambria"/>
          <w:spacing w:val="1"/>
          <w:szCs w:val="24"/>
        </w:rPr>
        <w:t>.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on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Beh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1"/>
          <w:szCs w:val="24"/>
        </w:rPr>
        <w:t>n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J.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He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t</w:t>
      </w:r>
      <w:r w:rsidRPr="0060343A">
        <w:rPr>
          <w:rFonts w:eastAsia="Cambria" w:cs="Cambria"/>
          <w:spacing w:val="-1"/>
          <w:szCs w:val="24"/>
        </w:rPr>
        <w:t>z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A</w:t>
      </w:r>
      <w:r w:rsidRPr="0060343A">
        <w:rPr>
          <w:rFonts w:eastAsia="Cambria" w:cs="Cambria"/>
          <w:szCs w:val="24"/>
        </w:rPr>
        <w:t>.</w:t>
      </w:r>
      <w:r w:rsidRPr="0060343A">
        <w:rPr>
          <w:rFonts w:eastAsia="Cambria" w:cs="Cambria"/>
          <w:spacing w:val="1"/>
          <w:szCs w:val="24"/>
        </w:rPr>
        <w:t xml:space="preserve"> </w:t>
      </w:r>
      <w:r w:rsidRPr="0060343A">
        <w:rPr>
          <w:rFonts w:eastAsia="Cambria" w:cs="Cambria"/>
          <w:szCs w:val="24"/>
        </w:rPr>
        <w:t>(</w:t>
      </w:r>
      <w:r w:rsidRPr="0060343A">
        <w:rPr>
          <w:rFonts w:eastAsia="Cambria" w:cs="Cambria"/>
          <w:spacing w:val="-1"/>
          <w:szCs w:val="24"/>
        </w:rPr>
        <w:t>2001</w:t>
      </w:r>
      <w:r w:rsidRPr="0060343A">
        <w:rPr>
          <w:rFonts w:eastAsia="Cambria" w:cs="Cambria"/>
          <w:szCs w:val="24"/>
        </w:rPr>
        <w:t>)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pacing w:val="2"/>
          <w:szCs w:val="24"/>
        </w:rPr>
        <w:t>A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pacing w:val="1"/>
          <w:szCs w:val="24"/>
        </w:rPr>
        <w:t>e</w:t>
      </w:r>
      <w:r w:rsidRPr="0060343A">
        <w:rPr>
          <w:rFonts w:eastAsia="Cambria" w:cs="Cambria"/>
          <w:szCs w:val="24"/>
        </w:rPr>
        <w:t>as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of hi</w:t>
      </w:r>
      <w:r w:rsidRPr="0060343A">
        <w:rPr>
          <w:rFonts w:eastAsia="Cambria" w:cs="Cambria"/>
          <w:spacing w:val="-1"/>
          <w:szCs w:val="24"/>
        </w:rPr>
        <w:t>g</w:t>
      </w:r>
      <w:r w:rsidRPr="0060343A">
        <w:rPr>
          <w:rFonts w:eastAsia="Cambria" w:cs="Cambria"/>
          <w:szCs w:val="24"/>
        </w:rPr>
        <w:t>h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-1"/>
          <w:szCs w:val="24"/>
        </w:rPr>
        <w:t>gr</w:t>
      </w:r>
      <w:r w:rsidRPr="0060343A">
        <w:rPr>
          <w:rFonts w:eastAsia="Cambria" w:cs="Cambria"/>
          <w:szCs w:val="24"/>
        </w:rPr>
        <w:t>ic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l</w:t>
      </w:r>
      <w:r w:rsidRPr="0060343A">
        <w:rPr>
          <w:rFonts w:eastAsia="Cambria" w:cs="Cambria"/>
          <w:spacing w:val="3"/>
          <w:szCs w:val="24"/>
        </w:rPr>
        <w:t>t</w:t>
      </w:r>
      <w:r w:rsidRPr="0060343A">
        <w:rPr>
          <w:rFonts w:eastAsia="Cambria" w:cs="Cambria"/>
          <w:spacing w:val="-1"/>
          <w:szCs w:val="24"/>
        </w:rPr>
        <w:t>ur</w:t>
      </w:r>
      <w:r w:rsidRPr="0060343A">
        <w:rPr>
          <w:rFonts w:eastAsia="Cambria" w:cs="Cambria"/>
          <w:szCs w:val="24"/>
        </w:rPr>
        <w:t>al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estici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se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zCs w:val="24"/>
        </w:rPr>
        <w:t>in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zCs w:val="24"/>
        </w:rPr>
        <w:t>ali</w:t>
      </w:r>
      <w:r w:rsidRPr="0060343A">
        <w:rPr>
          <w:rFonts w:eastAsia="Cambria" w:cs="Cambria"/>
          <w:spacing w:val="-1"/>
          <w:szCs w:val="24"/>
        </w:rPr>
        <w:t>f</w:t>
      </w:r>
      <w:r w:rsidRPr="0060343A">
        <w:rPr>
          <w:rFonts w:eastAsia="Cambria" w:cs="Cambria"/>
          <w:szCs w:val="24"/>
        </w:rPr>
        <w:t>o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nia:</w:t>
      </w:r>
      <w:r w:rsidRPr="0060343A">
        <w:rPr>
          <w:rFonts w:eastAsia="Cambria" w:cs="Cambria"/>
          <w:spacing w:val="-10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H</w:t>
      </w:r>
      <w:r w:rsidRPr="0060343A">
        <w:rPr>
          <w:rFonts w:eastAsia="Cambria" w:cs="Cambria"/>
          <w:szCs w:val="24"/>
        </w:rPr>
        <w:t>ow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zCs w:val="24"/>
        </w:rPr>
        <w:t>many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zCs w:val="24"/>
        </w:rPr>
        <w:t>chil</w:t>
      </w:r>
      <w:r w:rsidRPr="0060343A">
        <w:rPr>
          <w:rFonts w:eastAsia="Cambria" w:cs="Cambria"/>
          <w:spacing w:val="1"/>
          <w:szCs w:val="24"/>
        </w:rPr>
        <w:t>d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en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zCs w:val="24"/>
        </w:rPr>
        <w:t>li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t</w:t>
      </w:r>
      <w:r w:rsidRPr="0060343A">
        <w:rPr>
          <w:rFonts w:eastAsia="Cambria" w:cs="Cambria"/>
          <w:spacing w:val="2"/>
          <w:szCs w:val="24"/>
        </w:rPr>
        <w:t>h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e?</w:t>
      </w:r>
      <w:r w:rsidRPr="0060343A">
        <w:rPr>
          <w:rFonts w:eastAsia="Cambria" w:cs="Cambria"/>
          <w:spacing w:val="51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I</w:t>
      </w:r>
      <w:r w:rsidRPr="0060343A">
        <w:rPr>
          <w:rFonts w:eastAsia="Cambria" w:cs="Cambria"/>
          <w:szCs w:val="24"/>
        </w:rPr>
        <w:t xml:space="preserve">n: </w:t>
      </w:r>
      <w:r w:rsidRPr="0060343A">
        <w:rPr>
          <w:rFonts w:eastAsia="Cambria" w:cs="Cambria"/>
          <w:i/>
          <w:spacing w:val="1"/>
          <w:szCs w:val="24"/>
        </w:rPr>
        <w:t>Work</w:t>
      </w:r>
      <w:r w:rsidRPr="0060343A">
        <w:rPr>
          <w:rFonts w:eastAsia="Cambria" w:cs="Cambria"/>
          <w:i/>
          <w:szCs w:val="24"/>
        </w:rPr>
        <w:t>sh</w:t>
      </w:r>
      <w:r w:rsidRPr="0060343A">
        <w:rPr>
          <w:rFonts w:eastAsia="Cambria" w:cs="Cambria"/>
          <w:i/>
          <w:spacing w:val="-2"/>
          <w:szCs w:val="24"/>
        </w:rPr>
        <w:t>o</w:t>
      </w:r>
      <w:r w:rsidRPr="0060343A">
        <w:rPr>
          <w:rFonts w:eastAsia="Cambria" w:cs="Cambria"/>
          <w:i/>
          <w:szCs w:val="24"/>
        </w:rPr>
        <w:t>p</w:t>
      </w:r>
      <w:r w:rsidRPr="0060343A">
        <w:rPr>
          <w:rFonts w:eastAsia="Cambria" w:cs="Cambria"/>
          <w:i/>
          <w:spacing w:val="-6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o</w:t>
      </w:r>
      <w:r w:rsidRPr="0060343A">
        <w:rPr>
          <w:rFonts w:eastAsia="Cambria" w:cs="Cambria"/>
          <w:i/>
          <w:szCs w:val="24"/>
        </w:rPr>
        <w:t>n</w:t>
      </w:r>
      <w:r w:rsidRPr="0060343A">
        <w:rPr>
          <w:rFonts w:eastAsia="Cambria" w:cs="Cambria"/>
          <w:i/>
          <w:spacing w:val="-3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Ex</w:t>
      </w:r>
      <w:r w:rsidRPr="0060343A">
        <w:rPr>
          <w:rFonts w:eastAsia="Cambria" w:cs="Cambria"/>
          <w:i/>
          <w:spacing w:val="1"/>
          <w:szCs w:val="24"/>
        </w:rPr>
        <w:t>po</w:t>
      </w:r>
      <w:r w:rsidRPr="0060343A">
        <w:rPr>
          <w:rFonts w:eastAsia="Cambria" w:cs="Cambria"/>
          <w:i/>
          <w:spacing w:val="-3"/>
          <w:szCs w:val="24"/>
        </w:rPr>
        <w:t>s</w:t>
      </w:r>
      <w:r w:rsidRPr="0060343A">
        <w:rPr>
          <w:rFonts w:eastAsia="Cambria" w:cs="Cambria"/>
          <w:i/>
          <w:spacing w:val="1"/>
          <w:szCs w:val="24"/>
        </w:rPr>
        <w:t>ur</w:t>
      </w:r>
      <w:r w:rsidRPr="0060343A">
        <w:rPr>
          <w:rFonts w:eastAsia="Cambria" w:cs="Cambria"/>
          <w:i/>
          <w:szCs w:val="24"/>
        </w:rPr>
        <w:t>e</w:t>
      </w:r>
      <w:r w:rsidRPr="0060343A">
        <w:rPr>
          <w:rFonts w:eastAsia="Cambria" w:cs="Cambria"/>
          <w:i/>
          <w:spacing w:val="-5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o</w:t>
      </w:r>
      <w:r w:rsidRPr="0060343A">
        <w:rPr>
          <w:rFonts w:eastAsia="Cambria" w:cs="Cambria"/>
          <w:i/>
          <w:szCs w:val="24"/>
        </w:rPr>
        <w:t>f</w:t>
      </w:r>
      <w:r w:rsidRPr="0060343A">
        <w:rPr>
          <w:rFonts w:eastAsia="Cambria" w:cs="Cambria"/>
          <w:i/>
          <w:spacing w:val="-1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Chi</w:t>
      </w:r>
      <w:r w:rsidRPr="0060343A">
        <w:rPr>
          <w:rFonts w:eastAsia="Cambria" w:cs="Cambria"/>
          <w:i/>
          <w:spacing w:val="1"/>
          <w:szCs w:val="24"/>
        </w:rPr>
        <w:t>l</w:t>
      </w:r>
      <w:r w:rsidRPr="0060343A">
        <w:rPr>
          <w:rFonts w:eastAsia="Cambria" w:cs="Cambria"/>
          <w:i/>
          <w:spacing w:val="-1"/>
          <w:szCs w:val="24"/>
        </w:rPr>
        <w:t>d</w:t>
      </w:r>
      <w:r w:rsidRPr="0060343A">
        <w:rPr>
          <w:rFonts w:eastAsia="Cambria" w:cs="Cambria"/>
          <w:i/>
          <w:spacing w:val="1"/>
          <w:szCs w:val="24"/>
        </w:rPr>
        <w:t>re</w:t>
      </w:r>
      <w:r w:rsidRPr="0060343A">
        <w:rPr>
          <w:rFonts w:eastAsia="Cambria" w:cs="Cambria"/>
          <w:i/>
          <w:szCs w:val="24"/>
        </w:rPr>
        <w:t>n</w:t>
      </w:r>
      <w:r w:rsidRPr="0060343A">
        <w:rPr>
          <w:rFonts w:eastAsia="Cambria" w:cs="Cambria"/>
          <w:i/>
          <w:spacing w:val="-3"/>
          <w:szCs w:val="24"/>
        </w:rPr>
        <w:t xml:space="preserve"> </w:t>
      </w:r>
      <w:r w:rsidRPr="0060343A">
        <w:rPr>
          <w:rFonts w:eastAsia="Cambria" w:cs="Cambria"/>
          <w:i/>
          <w:spacing w:val="-1"/>
          <w:szCs w:val="24"/>
        </w:rPr>
        <w:t>t</w:t>
      </w:r>
      <w:r w:rsidRPr="0060343A">
        <w:rPr>
          <w:rFonts w:eastAsia="Cambria" w:cs="Cambria"/>
          <w:i/>
          <w:szCs w:val="24"/>
        </w:rPr>
        <w:t>o S</w:t>
      </w:r>
      <w:r w:rsidRPr="0060343A">
        <w:rPr>
          <w:rFonts w:eastAsia="Cambria" w:cs="Cambria"/>
          <w:i/>
          <w:spacing w:val="1"/>
          <w:szCs w:val="24"/>
        </w:rPr>
        <w:t>u</w:t>
      </w:r>
      <w:r w:rsidRPr="0060343A">
        <w:rPr>
          <w:rFonts w:eastAsia="Cambria" w:cs="Cambria"/>
          <w:i/>
          <w:szCs w:val="24"/>
        </w:rPr>
        <w:t>bs</w:t>
      </w:r>
      <w:r w:rsidRPr="0060343A">
        <w:rPr>
          <w:rFonts w:eastAsia="Cambria" w:cs="Cambria"/>
          <w:i/>
          <w:spacing w:val="-1"/>
          <w:szCs w:val="24"/>
        </w:rPr>
        <w:t>t</w:t>
      </w:r>
      <w:r w:rsidRPr="0060343A">
        <w:rPr>
          <w:rFonts w:eastAsia="Cambria" w:cs="Cambria"/>
          <w:i/>
          <w:spacing w:val="1"/>
          <w:szCs w:val="24"/>
        </w:rPr>
        <w:t>an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pacing w:val="-2"/>
          <w:szCs w:val="24"/>
        </w:rPr>
        <w:t>e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-4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u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zCs w:val="24"/>
        </w:rPr>
        <w:t>d</w:t>
      </w:r>
      <w:r w:rsidRPr="0060343A">
        <w:rPr>
          <w:rFonts w:eastAsia="Cambria" w:cs="Cambria"/>
          <w:i/>
          <w:spacing w:val="-4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a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-2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n</w:t>
      </w:r>
      <w:r w:rsidRPr="0060343A">
        <w:rPr>
          <w:rFonts w:eastAsia="Cambria" w:cs="Cambria"/>
          <w:i/>
          <w:spacing w:val="-1"/>
          <w:szCs w:val="24"/>
        </w:rPr>
        <w:t>g</w:t>
      </w:r>
      <w:r w:rsidRPr="0060343A">
        <w:rPr>
          <w:rFonts w:eastAsia="Cambria" w:cs="Cambria"/>
          <w:i/>
          <w:spacing w:val="1"/>
          <w:szCs w:val="24"/>
        </w:rPr>
        <w:t>re</w:t>
      </w:r>
      <w:r w:rsidRPr="0060343A">
        <w:rPr>
          <w:rFonts w:eastAsia="Cambria" w:cs="Cambria"/>
          <w:i/>
          <w:spacing w:val="-1"/>
          <w:szCs w:val="24"/>
        </w:rPr>
        <w:t>d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pacing w:val="-1"/>
          <w:szCs w:val="24"/>
        </w:rPr>
        <w:t>n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-2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in</w:t>
      </w:r>
      <w:r w:rsidRPr="0060343A">
        <w:rPr>
          <w:rFonts w:eastAsia="Cambria" w:cs="Cambria"/>
          <w:i/>
          <w:spacing w:val="-2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Pe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zCs w:val="24"/>
        </w:rPr>
        <w:t>i</w:t>
      </w:r>
      <w:bookmarkStart w:id="0" w:name="_GoBack"/>
      <w:bookmarkEnd w:id="0"/>
      <w:r w:rsidRPr="0060343A">
        <w:rPr>
          <w:rFonts w:eastAsia="Cambria" w:cs="Cambria"/>
          <w:i/>
          <w:spacing w:val="-1"/>
          <w:szCs w:val="24"/>
        </w:rPr>
        <w:t>d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zCs w:val="24"/>
        </w:rPr>
        <w:t xml:space="preserve">s, </w:t>
      </w:r>
      <w:r w:rsidRPr="0060343A">
        <w:rPr>
          <w:rFonts w:eastAsia="Cambria" w:cs="Cambria"/>
          <w:i/>
          <w:spacing w:val="1"/>
          <w:szCs w:val="24"/>
        </w:rPr>
        <w:t>Berl</w:t>
      </w:r>
      <w:r w:rsidRPr="0060343A">
        <w:rPr>
          <w:rFonts w:eastAsia="Cambria" w:cs="Cambria"/>
          <w:i/>
          <w:spacing w:val="-3"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n</w:t>
      </w:r>
      <w:r w:rsidRPr="0060343A">
        <w:rPr>
          <w:rFonts w:eastAsia="Cambria" w:cs="Cambria"/>
          <w:i/>
          <w:szCs w:val="24"/>
        </w:rPr>
        <w:t>,</w:t>
      </w:r>
      <w:r w:rsidRPr="0060343A">
        <w:rPr>
          <w:rFonts w:eastAsia="Cambria" w:cs="Cambria"/>
          <w:i/>
          <w:spacing w:val="-3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27-29</w:t>
      </w:r>
      <w:r w:rsidRPr="0060343A">
        <w:rPr>
          <w:rFonts w:eastAsia="Cambria" w:cs="Cambria"/>
          <w:i/>
          <w:spacing w:val="-1"/>
          <w:szCs w:val="24"/>
        </w:rPr>
        <w:t xml:space="preserve"> </w:t>
      </w:r>
      <w:r w:rsidRPr="0060343A">
        <w:rPr>
          <w:rFonts w:eastAsia="Cambria" w:cs="Cambria"/>
          <w:i/>
          <w:spacing w:val="-3"/>
          <w:szCs w:val="24"/>
        </w:rPr>
        <w:t>S</w:t>
      </w:r>
      <w:r w:rsidRPr="0060343A">
        <w:rPr>
          <w:rFonts w:eastAsia="Cambria" w:cs="Cambria"/>
          <w:i/>
          <w:spacing w:val="1"/>
          <w:szCs w:val="24"/>
        </w:rPr>
        <w:t>ep</w:t>
      </w:r>
      <w:r w:rsidRPr="0060343A">
        <w:rPr>
          <w:rFonts w:eastAsia="Cambria" w:cs="Cambria"/>
          <w:i/>
          <w:spacing w:val="-1"/>
          <w:szCs w:val="24"/>
        </w:rPr>
        <w:t>t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zCs w:val="24"/>
        </w:rPr>
        <w:t>mb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zCs w:val="24"/>
        </w:rPr>
        <w:t>r</w:t>
      </w:r>
      <w:r w:rsidRPr="0060343A">
        <w:rPr>
          <w:rFonts w:eastAsia="Cambria" w:cs="Cambria"/>
          <w:i/>
          <w:spacing w:val="-6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2001</w:t>
      </w:r>
      <w:r w:rsidRPr="0060343A">
        <w:rPr>
          <w:rFonts w:eastAsia="Cambria" w:cs="Cambria"/>
          <w:szCs w:val="24"/>
        </w:rPr>
        <w:t>.</w:t>
      </w:r>
      <w:r w:rsidRPr="0060343A">
        <w:rPr>
          <w:rFonts w:eastAsia="Cambria" w:cs="Cambria"/>
          <w:spacing w:val="1"/>
          <w:szCs w:val="24"/>
        </w:rPr>
        <w:t xml:space="preserve"> </w:t>
      </w:r>
      <w:r w:rsidRPr="0060343A">
        <w:rPr>
          <w:rFonts w:eastAsia="Cambria" w:cs="Cambria"/>
          <w:spacing w:val="-2"/>
          <w:szCs w:val="24"/>
        </w:rPr>
        <w:t>P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.</w:t>
      </w:r>
      <w:r w:rsidRPr="0060343A">
        <w:rPr>
          <w:rFonts w:eastAsia="Cambria" w:cs="Cambria"/>
          <w:spacing w:val="1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59</w:t>
      </w:r>
      <w:r w:rsidRPr="0060343A">
        <w:rPr>
          <w:rFonts w:eastAsia="Cambria" w:cs="Cambria"/>
          <w:szCs w:val="24"/>
        </w:rPr>
        <w:t>-</w:t>
      </w:r>
      <w:r w:rsidRPr="0060343A">
        <w:rPr>
          <w:rFonts w:eastAsia="Cambria" w:cs="Cambria"/>
          <w:spacing w:val="-1"/>
          <w:szCs w:val="24"/>
        </w:rPr>
        <w:t>62</w:t>
      </w:r>
      <w:r w:rsidRPr="0060343A">
        <w:rPr>
          <w:rFonts w:eastAsia="Cambria" w:cs="Cambria"/>
          <w:szCs w:val="24"/>
        </w:rPr>
        <w:t>.</w:t>
      </w:r>
    </w:p>
    <w:p w:rsidR="00D74968" w:rsidRPr="0060343A" w:rsidRDefault="00D74968" w:rsidP="0060343A">
      <w:pPr>
        <w:spacing w:before="14" w:after="0" w:line="240" w:lineRule="auto"/>
        <w:rPr>
          <w:szCs w:val="20"/>
        </w:rPr>
      </w:pPr>
    </w:p>
    <w:p w:rsidR="00D74968" w:rsidRPr="0060343A" w:rsidRDefault="00D74968" w:rsidP="0060343A">
      <w:pPr>
        <w:pStyle w:val="ListParagraph"/>
        <w:spacing w:before="26" w:after="0" w:line="240" w:lineRule="auto"/>
        <w:ind w:left="0" w:right="168"/>
        <w:rPr>
          <w:rFonts w:eastAsia="Cambria" w:cs="Cambria"/>
          <w:szCs w:val="24"/>
        </w:rPr>
      </w:pPr>
      <w:proofErr w:type="gramStart"/>
      <w:r w:rsidRPr="0060343A">
        <w:rPr>
          <w:rFonts w:eastAsia="Cambria" w:cs="Cambria"/>
          <w:spacing w:val="1"/>
          <w:szCs w:val="24"/>
        </w:rPr>
        <w:t>H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an</w:t>
      </w:r>
      <w:r w:rsidRPr="0060343A">
        <w:rPr>
          <w:rFonts w:eastAsia="Cambria" w:cs="Cambria"/>
          <w:spacing w:val="-1"/>
          <w:szCs w:val="24"/>
        </w:rPr>
        <w:t>g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zCs w:val="24"/>
        </w:rPr>
        <w:t>Ganlin;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L</w:t>
      </w:r>
      <w:r w:rsidRPr="0060343A">
        <w:rPr>
          <w:rFonts w:eastAsia="Cambria" w:cs="Cambria"/>
          <w:szCs w:val="24"/>
        </w:rPr>
        <w:t>on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on,</w:t>
      </w:r>
      <w:r w:rsidRPr="0060343A">
        <w:rPr>
          <w:rFonts w:eastAsia="Cambria" w:cs="Cambria"/>
          <w:spacing w:val="-8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J</w:t>
      </w:r>
      <w:r w:rsidRPr="0060343A">
        <w:rPr>
          <w:rFonts w:eastAsia="Cambria" w:cs="Cambria"/>
          <w:szCs w:val="24"/>
        </w:rPr>
        <w:t>. (</w:t>
      </w:r>
      <w:r w:rsidRPr="0060343A">
        <w:rPr>
          <w:rFonts w:eastAsia="Cambria" w:cs="Cambria"/>
          <w:spacing w:val="-1"/>
          <w:szCs w:val="24"/>
        </w:rPr>
        <w:t>2010</w:t>
      </w:r>
      <w:r w:rsidRPr="0060343A">
        <w:rPr>
          <w:rFonts w:eastAsia="Cambria" w:cs="Cambria"/>
          <w:szCs w:val="24"/>
        </w:rPr>
        <w:t>)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pacing w:val="2"/>
          <w:szCs w:val="24"/>
        </w:rPr>
        <w:t>C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m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lati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en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i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on</w:t>
      </w:r>
      <w:r w:rsidRPr="0060343A">
        <w:rPr>
          <w:rFonts w:eastAsia="Cambria" w:cs="Cambria"/>
          <w:spacing w:val="-1"/>
          <w:szCs w:val="24"/>
        </w:rPr>
        <w:t>m</w:t>
      </w:r>
      <w:r w:rsidRPr="0060343A">
        <w:rPr>
          <w:rFonts w:eastAsia="Cambria" w:cs="Cambria"/>
          <w:szCs w:val="24"/>
        </w:rPr>
        <w:t>ental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zCs w:val="24"/>
        </w:rPr>
        <w:t>im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acts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-2"/>
          <w:szCs w:val="24"/>
        </w:rPr>
        <w:t>n</w:t>
      </w:r>
      <w:r w:rsidRPr="0060343A">
        <w:rPr>
          <w:rFonts w:eastAsia="Cambria" w:cs="Cambria"/>
          <w:szCs w:val="24"/>
        </w:rPr>
        <w:t>d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 xml:space="preserve">social </w:t>
      </w:r>
      <w:r w:rsidRPr="0060343A">
        <w:rPr>
          <w:rFonts w:eastAsia="Cambria" w:cs="Cambria"/>
          <w:spacing w:val="-1"/>
          <w:szCs w:val="24"/>
        </w:rPr>
        <w:t>vu</w:t>
      </w:r>
      <w:r w:rsidRPr="0060343A">
        <w:rPr>
          <w:rFonts w:eastAsia="Cambria" w:cs="Cambria"/>
          <w:szCs w:val="24"/>
        </w:rPr>
        <w:t>lne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1"/>
          <w:szCs w:val="24"/>
        </w:rPr>
        <w:t>b</w:t>
      </w:r>
      <w:r w:rsidRPr="0060343A">
        <w:rPr>
          <w:rFonts w:eastAsia="Cambria" w:cs="Cambria"/>
          <w:szCs w:val="24"/>
        </w:rPr>
        <w:t>iity</w:t>
      </w:r>
      <w:r w:rsidRPr="0060343A">
        <w:rPr>
          <w:rFonts w:eastAsia="Cambria" w:cs="Cambria"/>
          <w:spacing w:val="-9"/>
          <w:szCs w:val="24"/>
        </w:rPr>
        <w:t xml:space="preserve"> </w:t>
      </w:r>
      <w:r w:rsidRPr="0060343A">
        <w:rPr>
          <w:rFonts w:eastAsia="Cambria" w:cs="Cambria"/>
          <w:szCs w:val="24"/>
        </w:rPr>
        <w:t>in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zCs w:val="24"/>
        </w:rPr>
        <w:t>t</w:t>
      </w:r>
      <w:r w:rsidRPr="0060343A">
        <w:rPr>
          <w:rFonts w:eastAsia="Cambria" w:cs="Cambria"/>
          <w:spacing w:val="-1"/>
          <w:szCs w:val="24"/>
        </w:rPr>
        <w:t>h</w:t>
      </w:r>
      <w:r w:rsidRPr="0060343A">
        <w:rPr>
          <w:rFonts w:eastAsia="Cambria" w:cs="Cambria"/>
          <w:szCs w:val="24"/>
        </w:rPr>
        <w:t xml:space="preserve">e </w:t>
      </w:r>
      <w:r w:rsidRPr="0060343A">
        <w:rPr>
          <w:rFonts w:eastAsia="Cambria" w:cs="Cambria"/>
          <w:spacing w:val="1"/>
          <w:szCs w:val="24"/>
        </w:rPr>
        <w:t>S</w:t>
      </w:r>
      <w:r w:rsidRPr="0060343A">
        <w:rPr>
          <w:rFonts w:eastAsia="Cambria" w:cs="Cambria"/>
          <w:szCs w:val="24"/>
        </w:rPr>
        <w:t xml:space="preserve">an </w:t>
      </w:r>
      <w:r w:rsidRPr="0060343A">
        <w:rPr>
          <w:rFonts w:eastAsia="Cambria" w:cs="Cambria"/>
          <w:spacing w:val="-2"/>
          <w:szCs w:val="24"/>
        </w:rPr>
        <w:t>J</w:t>
      </w:r>
      <w:r w:rsidRPr="0060343A">
        <w:rPr>
          <w:rFonts w:eastAsia="Cambria" w:cs="Cambria"/>
          <w:szCs w:val="24"/>
        </w:rPr>
        <w:t>oa</w:t>
      </w:r>
      <w:r w:rsidRPr="0060343A">
        <w:rPr>
          <w:rFonts w:eastAsia="Cambria" w:cs="Cambria"/>
          <w:spacing w:val="1"/>
          <w:szCs w:val="24"/>
        </w:rPr>
        <w:t>q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in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alle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zCs w:val="24"/>
        </w:rPr>
        <w:t>ali</w:t>
      </w:r>
      <w:r w:rsidRPr="0060343A">
        <w:rPr>
          <w:rFonts w:eastAsia="Cambria" w:cs="Cambria"/>
          <w:spacing w:val="-1"/>
          <w:szCs w:val="24"/>
        </w:rPr>
        <w:t>f</w:t>
      </w:r>
      <w:r w:rsidRPr="0060343A">
        <w:rPr>
          <w:rFonts w:eastAsia="Cambria" w:cs="Cambria"/>
          <w:szCs w:val="24"/>
        </w:rPr>
        <w:t>o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nia.</w:t>
      </w:r>
      <w:proofErr w:type="gramEnd"/>
      <w:r w:rsidRPr="0060343A">
        <w:rPr>
          <w:rFonts w:eastAsia="Cambria" w:cs="Cambria"/>
          <w:spacing w:val="49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I</w:t>
      </w:r>
      <w:r w:rsidRPr="0060343A">
        <w:rPr>
          <w:rFonts w:eastAsia="Cambria" w:cs="Cambria"/>
          <w:szCs w:val="24"/>
        </w:rPr>
        <w:t>n: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2010 IEEE I</w:t>
      </w:r>
      <w:r w:rsidRPr="0060343A">
        <w:rPr>
          <w:rFonts w:eastAsia="Cambria" w:cs="Cambria"/>
          <w:i/>
          <w:spacing w:val="-1"/>
          <w:szCs w:val="24"/>
        </w:rPr>
        <w:t>n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pacing w:val="-2"/>
          <w:szCs w:val="24"/>
        </w:rPr>
        <w:t>e</w:t>
      </w:r>
      <w:r w:rsidRPr="0060343A">
        <w:rPr>
          <w:rFonts w:eastAsia="Cambria" w:cs="Cambria"/>
          <w:i/>
          <w:spacing w:val="1"/>
          <w:szCs w:val="24"/>
        </w:rPr>
        <w:t>rn</w:t>
      </w:r>
      <w:r w:rsidRPr="0060343A">
        <w:rPr>
          <w:rFonts w:eastAsia="Cambria" w:cs="Cambria"/>
          <w:i/>
          <w:spacing w:val="-1"/>
          <w:szCs w:val="24"/>
        </w:rPr>
        <w:t>a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o</w:t>
      </w:r>
      <w:r w:rsidRPr="0060343A">
        <w:rPr>
          <w:rFonts w:eastAsia="Cambria" w:cs="Cambria"/>
          <w:i/>
          <w:spacing w:val="-1"/>
          <w:szCs w:val="24"/>
        </w:rPr>
        <w:t>n</w:t>
      </w:r>
      <w:r w:rsidRPr="0060343A">
        <w:rPr>
          <w:rFonts w:eastAsia="Cambria" w:cs="Cambria"/>
          <w:i/>
          <w:spacing w:val="1"/>
          <w:szCs w:val="24"/>
        </w:rPr>
        <w:t>a</w:t>
      </w:r>
      <w:r w:rsidRPr="0060343A">
        <w:rPr>
          <w:rFonts w:eastAsia="Cambria" w:cs="Cambria"/>
          <w:i/>
          <w:szCs w:val="24"/>
        </w:rPr>
        <w:t xml:space="preserve">l </w:t>
      </w:r>
      <w:r w:rsidRPr="0060343A">
        <w:rPr>
          <w:rFonts w:eastAsia="Cambria" w:cs="Cambria"/>
          <w:i/>
          <w:spacing w:val="-1"/>
          <w:szCs w:val="24"/>
        </w:rPr>
        <w:t>G</w:t>
      </w:r>
      <w:r w:rsidRPr="0060343A">
        <w:rPr>
          <w:rFonts w:eastAsia="Cambria" w:cs="Cambria"/>
          <w:i/>
          <w:spacing w:val="1"/>
          <w:szCs w:val="24"/>
        </w:rPr>
        <w:t>eo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1"/>
          <w:szCs w:val="24"/>
        </w:rPr>
        <w:t>en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zCs w:val="24"/>
        </w:rPr>
        <w:t>e</w:t>
      </w:r>
      <w:r w:rsidRPr="0060343A">
        <w:rPr>
          <w:rFonts w:eastAsia="Cambria" w:cs="Cambria"/>
          <w:i/>
          <w:spacing w:val="-4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an</w:t>
      </w:r>
      <w:r w:rsidRPr="0060343A">
        <w:rPr>
          <w:rFonts w:eastAsia="Cambria" w:cs="Cambria"/>
          <w:i/>
          <w:szCs w:val="24"/>
        </w:rPr>
        <w:t>d</w:t>
      </w:r>
      <w:r w:rsidRPr="0060343A">
        <w:rPr>
          <w:rFonts w:eastAsia="Cambria" w:cs="Cambria"/>
          <w:i/>
          <w:spacing w:val="-4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R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zCs w:val="24"/>
        </w:rPr>
        <w:t>m</w:t>
      </w:r>
      <w:r w:rsidRPr="0060343A">
        <w:rPr>
          <w:rFonts w:eastAsia="Cambria" w:cs="Cambria"/>
          <w:i/>
          <w:spacing w:val="-2"/>
          <w:szCs w:val="24"/>
        </w:rPr>
        <w:t>o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e</w:t>
      </w:r>
      <w:r w:rsidRPr="0060343A">
        <w:rPr>
          <w:rFonts w:eastAsia="Cambria" w:cs="Cambria"/>
          <w:i/>
          <w:spacing w:val="-6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1"/>
          <w:szCs w:val="24"/>
        </w:rPr>
        <w:t>en</w:t>
      </w:r>
      <w:r w:rsidRPr="0060343A">
        <w:rPr>
          <w:rFonts w:eastAsia="Cambria" w:cs="Cambria"/>
          <w:i/>
          <w:szCs w:val="24"/>
        </w:rPr>
        <w:t>si</w:t>
      </w:r>
      <w:r w:rsidRPr="0060343A">
        <w:rPr>
          <w:rFonts w:eastAsia="Cambria" w:cs="Cambria"/>
          <w:i/>
          <w:spacing w:val="1"/>
          <w:szCs w:val="24"/>
        </w:rPr>
        <w:t>n</w:t>
      </w:r>
      <w:r w:rsidRPr="0060343A">
        <w:rPr>
          <w:rFonts w:eastAsia="Cambria" w:cs="Cambria"/>
          <w:i/>
          <w:szCs w:val="24"/>
        </w:rPr>
        <w:t>g</w:t>
      </w:r>
      <w:r w:rsidRPr="0060343A">
        <w:rPr>
          <w:rFonts w:eastAsia="Cambria" w:cs="Cambria"/>
          <w:i/>
          <w:spacing w:val="-3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Sym</w:t>
      </w:r>
      <w:r w:rsidRPr="0060343A">
        <w:rPr>
          <w:rFonts w:eastAsia="Cambria" w:cs="Cambria"/>
          <w:i/>
          <w:spacing w:val="1"/>
          <w:szCs w:val="24"/>
        </w:rPr>
        <w:t>po</w:t>
      </w:r>
      <w:r w:rsidRPr="0060343A">
        <w:rPr>
          <w:rFonts w:eastAsia="Cambria" w:cs="Cambria"/>
          <w:i/>
          <w:szCs w:val="24"/>
        </w:rPr>
        <w:t>si</w:t>
      </w:r>
      <w:r w:rsidRPr="0060343A">
        <w:rPr>
          <w:rFonts w:eastAsia="Cambria" w:cs="Cambria"/>
          <w:i/>
          <w:spacing w:val="1"/>
          <w:szCs w:val="24"/>
        </w:rPr>
        <w:t>u</w:t>
      </w:r>
      <w:r w:rsidRPr="0060343A">
        <w:rPr>
          <w:rFonts w:eastAsia="Cambria" w:cs="Cambria"/>
          <w:i/>
          <w:szCs w:val="24"/>
        </w:rPr>
        <w:t>m</w:t>
      </w:r>
      <w:r w:rsidRPr="0060343A">
        <w:rPr>
          <w:rFonts w:eastAsia="Cambria" w:cs="Cambria"/>
          <w:i/>
          <w:spacing w:val="-9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(I</w:t>
      </w:r>
      <w:r w:rsidRPr="0060343A">
        <w:rPr>
          <w:rFonts w:eastAsia="Cambria" w:cs="Cambria"/>
          <w:i/>
          <w:spacing w:val="-4"/>
          <w:szCs w:val="24"/>
        </w:rPr>
        <w:t>G</w:t>
      </w:r>
      <w:r w:rsidRPr="0060343A">
        <w:rPr>
          <w:rFonts w:eastAsia="Cambria" w:cs="Cambria"/>
          <w:i/>
          <w:szCs w:val="24"/>
        </w:rPr>
        <w:t>ARSS)</w:t>
      </w:r>
      <w:r w:rsidRPr="0060343A">
        <w:rPr>
          <w:rFonts w:eastAsia="Cambria" w:cs="Cambria"/>
          <w:szCs w:val="24"/>
        </w:rPr>
        <w:t>.</w:t>
      </w:r>
      <w:r w:rsidRPr="0060343A">
        <w:rPr>
          <w:rFonts w:eastAsia="Cambria" w:cs="Cambria"/>
          <w:spacing w:val="-2"/>
          <w:szCs w:val="24"/>
        </w:rPr>
        <w:t xml:space="preserve"> </w:t>
      </w:r>
      <w:proofErr w:type="gramStart"/>
      <w:r w:rsidRPr="0060343A">
        <w:rPr>
          <w:rFonts w:eastAsia="Cambria" w:cs="Cambria"/>
          <w:spacing w:val="-1"/>
          <w:szCs w:val="24"/>
        </w:rPr>
        <w:t>25</w:t>
      </w:r>
      <w:r w:rsidRPr="0060343A">
        <w:rPr>
          <w:rFonts w:eastAsia="Cambria" w:cs="Cambria"/>
          <w:szCs w:val="24"/>
        </w:rPr>
        <w:t>-</w:t>
      </w:r>
      <w:r w:rsidRPr="0060343A">
        <w:rPr>
          <w:rFonts w:eastAsia="Cambria" w:cs="Cambria"/>
          <w:spacing w:val="2"/>
          <w:szCs w:val="24"/>
        </w:rPr>
        <w:t>3</w:t>
      </w:r>
      <w:r w:rsidRPr="0060343A">
        <w:rPr>
          <w:rFonts w:eastAsia="Cambria" w:cs="Cambria"/>
          <w:szCs w:val="24"/>
        </w:rPr>
        <w:t>0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J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ly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2"/>
          <w:szCs w:val="24"/>
        </w:rPr>
        <w:t>2</w:t>
      </w:r>
      <w:r w:rsidRPr="0060343A">
        <w:rPr>
          <w:rFonts w:eastAsia="Cambria" w:cs="Cambria"/>
          <w:spacing w:val="-1"/>
          <w:szCs w:val="24"/>
        </w:rPr>
        <w:t>0</w:t>
      </w:r>
      <w:r w:rsidRPr="0060343A">
        <w:rPr>
          <w:rFonts w:eastAsia="Cambria" w:cs="Cambria"/>
          <w:spacing w:val="2"/>
          <w:szCs w:val="24"/>
        </w:rPr>
        <w:t>1</w:t>
      </w:r>
      <w:r w:rsidRPr="0060343A">
        <w:rPr>
          <w:rFonts w:eastAsia="Cambria" w:cs="Cambria"/>
          <w:spacing w:val="-1"/>
          <w:szCs w:val="24"/>
        </w:rPr>
        <w:t>0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5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H</w:t>
      </w:r>
      <w:r w:rsidRPr="0060343A">
        <w:rPr>
          <w:rFonts w:eastAsia="Cambria" w:cs="Cambria"/>
          <w:szCs w:val="24"/>
        </w:rPr>
        <w:t>onol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l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H</w:t>
      </w:r>
      <w:r w:rsidRPr="0060343A">
        <w:rPr>
          <w:rFonts w:eastAsia="Cambria" w:cs="Cambria"/>
          <w:spacing w:val="-1"/>
          <w:szCs w:val="24"/>
        </w:rPr>
        <w:t>I</w:t>
      </w:r>
      <w:r w:rsidRPr="0060343A">
        <w:rPr>
          <w:rFonts w:eastAsia="Cambria" w:cs="Cambria"/>
          <w:szCs w:val="24"/>
        </w:rPr>
        <w:t>.</w:t>
      </w:r>
      <w:proofErr w:type="gramEnd"/>
      <w:r w:rsidRPr="0060343A">
        <w:rPr>
          <w:rFonts w:eastAsia="Cambria" w:cs="Cambria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Pp</w:t>
      </w:r>
      <w:r w:rsidRPr="0060343A">
        <w:rPr>
          <w:rFonts w:eastAsia="Cambria" w:cs="Cambria"/>
          <w:szCs w:val="24"/>
        </w:rPr>
        <w:t xml:space="preserve">. </w:t>
      </w:r>
      <w:r w:rsidRPr="0060343A">
        <w:rPr>
          <w:rFonts w:eastAsia="Cambria" w:cs="Cambria"/>
          <w:spacing w:val="-1"/>
          <w:szCs w:val="24"/>
        </w:rPr>
        <w:t>2788</w:t>
      </w:r>
      <w:r w:rsidRPr="0060343A">
        <w:rPr>
          <w:rFonts w:eastAsia="Cambria" w:cs="Cambria"/>
          <w:szCs w:val="24"/>
        </w:rPr>
        <w:t>-</w:t>
      </w:r>
      <w:r w:rsidRPr="0060343A">
        <w:rPr>
          <w:rFonts w:eastAsia="Cambria" w:cs="Cambria"/>
          <w:spacing w:val="-1"/>
          <w:szCs w:val="24"/>
        </w:rPr>
        <w:t>2</w:t>
      </w:r>
      <w:r w:rsidRPr="0060343A">
        <w:rPr>
          <w:rFonts w:eastAsia="Cambria" w:cs="Cambria"/>
          <w:spacing w:val="2"/>
          <w:szCs w:val="24"/>
        </w:rPr>
        <w:t>7</w:t>
      </w:r>
      <w:r w:rsidRPr="0060343A">
        <w:rPr>
          <w:rFonts w:eastAsia="Cambria" w:cs="Cambria"/>
          <w:spacing w:val="-1"/>
          <w:szCs w:val="24"/>
        </w:rPr>
        <w:t>91.</w:t>
      </w:r>
    </w:p>
    <w:p w:rsidR="00D74968" w:rsidRPr="0060343A" w:rsidRDefault="00D74968" w:rsidP="0060343A">
      <w:pPr>
        <w:spacing w:before="20" w:after="0" w:line="240" w:lineRule="auto"/>
        <w:rPr>
          <w:szCs w:val="26"/>
        </w:rPr>
      </w:pPr>
    </w:p>
    <w:p w:rsidR="00D74968" w:rsidRPr="0060343A" w:rsidRDefault="00D74968" w:rsidP="0060343A">
      <w:pPr>
        <w:pStyle w:val="ListParagraph"/>
        <w:spacing w:after="0" w:line="240" w:lineRule="auto"/>
        <w:ind w:left="0" w:right="-20"/>
        <w:rPr>
          <w:rFonts w:eastAsia="Cambria" w:cs="Cambria"/>
          <w:szCs w:val="24"/>
        </w:rPr>
      </w:pPr>
      <w:r w:rsidRPr="0060343A">
        <w:rPr>
          <w:rFonts w:eastAsia="Cambria" w:cs="Cambria"/>
          <w:szCs w:val="24"/>
        </w:rPr>
        <w:t>Neumeiste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L</w:t>
      </w:r>
      <w:r w:rsidRPr="0060343A">
        <w:rPr>
          <w:rFonts w:eastAsia="Cambria" w:cs="Cambria"/>
          <w:szCs w:val="24"/>
        </w:rPr>
        <w:t>. (</w:t>
      </w:r>
      <w:r w:rsidRPr="0060343A">
        <w:rPr>
          <w:rFonts w:eastAsia="Cambria" w:cs="Cambria"/>
          <w:spacing w:val="-1"/>
          <w:szCs w:val="24"/>
        </w:rPr>
        <w:t>2002</w:t>
      </w:r>
      <w:r w:rsidRPr="0060343A">
        <w:rPr>
          <w:rFonts w:eastAsia="Cambria" w:cs="Cambria"/>
          <w:szCs w:val="24"/>
        </w:rPr>
        <w:t>)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zCs w:val="24"/>
        </w:rPr>
        <w:t>Pestici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se</w:t>
      </w:r>
      <w:r w:rsidRPr="0060343A">
        <w:rPr>
          <w:rFonts w:eastAsia="Cambria" w:cs="Cambria"/>
          <w:spacing w:val="-1"/>
          <w:szCs w:val="24"/>
        </w:rPr>
        <w:t xml:space="preserve"> r</w:t>
      </w:r>
      <w:r w:rsidRPr="0060343A">
        <w:rPr>
          <w:rFonts w:eastAsia="Cambria" w:cs="Cambria"/>
          <w:szCs w:val="24"/>
        </w:rPr>
        <w:t>e</w:t>
      </w:r>
      <w:r w:rsidRPr="0060343A">
        <w:rPr>
          <w:rFonts w:eastAsia="Cambria" w:cs="Cambria"/>
          <w:spacing w:val="1"/>
          <w:szCs w:val="24"/>
        </w:rPr>
        <w:t>p</w:t>
      </w:r>
      <w:r w:rsidRPr="0060343A">
        <w:rPr>
          <w:rFonts w:eastAsia="Cambria" w:cs="Cambria"/>
          <w:szCs w:val="24"/>
        </w:rPr>
        <w:t>o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ting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zCs w:val="24"/>
        </w:rPr>
        <w:t>– an essent</w:t>
      </w:r>
      <w:r w:rsidRPr="0060343A">
        <w:rPr>
          <w:rFonts w:eastAsia="Cambria" w:cs="Cambria"/>
          <w:spacing w:val="-2"/>
          <w:szCs w:val="24"/>
        </w:rPr>
        <w:t>i</w:t>
      </w:r>
      <w:r w:rsidRPr="0060343A">
        <w:rPr>
          <w:rFonts w:eastAsia="Cambria" w:cs="Cambria"/>
          <w:szCs w:val="24"/>
        </w:rPr>
        <w:t>al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zCs w:val="24"/>
        </w:rPr>
        <w:t>tool.</w:t>
      </w:r>
      <w:r w:rsidRPr="0060343A">
        <w:rPr>
          <w:rFonts w:eastAsia="Cambria" w:cs="Cambria"/>
          <w:spacing w:val="53"/>
          <w:szCs w:val="24"/>
        </w:rPr>
        <w:t xml:space="preserve"> </w:t>
      </w:r>
      <w:r w:rsidRPr="0060343A">
        <w:rPr>
          <w:rFonts w:eastAsia="Cambria" w:cs="Cambria"/>
          <w:i/>
          <w:spacing w:val="1"/>
          <w:szCs w:val="24"/>
        </w:rPr>
        <w:t>Pe</w:t>
      </w:r>
      <w:r w:rsidRPr="0060343A">
        <w:rPr>
          <w:rFonts w:eastAsia="Cambria" w:cs="Cambria"/>
          <w:i/>
          <w:spacing w:val="-3"/>
          <w:szCs w:val="24"/>
        </w:rPr>
        <w:t>s</w:t>
      </w:r>
      <w:r w:rsidRPr="0060343A">
        <w:rPr>
          <w:rFonts w:eastAsia="Cambria" w:cs="Cambria"/>
          <w:i/>
          <w:spacing w:val="1"/>
          <w:szCs w:val="24"/>
        </w:rPr>
        <w:t>t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-1"/>
          <w:szCs w:val="24"/>
        </w:rPr>
        <w:t>c</w:t>
      </w:r>
      <w:r w:rsidRPr="0060343A">
        <w:rPr>
          <w:rFonts w:eastAsia="Cambria" w:cs="Cambria"/>
          <w:i/>
          <w:szCs w:val="24"/>
        </w:rPr>
        <w:t>i</w:t>
      </w:r>
      <w:r w:rsidRPr="0060343A">
        <w:rPr>
          <w:rFonts w:eastAsia="Cambria" w:cs="Cambria"/>
          <w:i/>
          <w:spacing w:val="-1"/>
          <w:szCs w:val="24"/>
        </w:rPr>
        <w:t>d</w:t>
      </w:r>
      <w:r w:rsidRPr="0060343A">
        <w:rPr>
          <w:rFonts w:eastAsia="Cambria" w:cs="Cambria"/>
          <w:i/>
          <w:spacing w:val="1"/>
          <w:szCs w:val="24"/>
        </w:rPr>
        <w:t>e</w:t>
      </w:r>
      <w:r w:rsidRPr="0060343A">
        <w:rPr>
          <w:rFonts w:eastAsia="Cambria" w:cs="Cambria"/>
          <w:i/>
          <w:szCs w:val="24"/>
        </w:rPr>
        <w:t>s</w:t>
      </w:r>
      <w:r w:rsidRPr="0060343A">
        <w:rPr>
          <w:rFonts w:eastAsia="Cambria" w:cs="Cambria"/>
          <w:i/>
          <w:spacing w:val="-7"/>
          <w:szCs w:val="24"/>
        </w:rPr>
        <w:t xml:space="preserve"> </w:t>
      </w:r>
      <w:r w:rsidRPr="0060343A">
        <w:rPr>
          <w:rFonts w:eastAsia="Cambria" w:cs="Cambria"/>
          <w:i/>
          <w:szCs w:val="24"/>
        </w:rPr>
        <w:t>N</w:t>
      </w:r>
      <w:r w:rsidRPr="0060343A">
        <w:rPr>
          <w:rFonts w:eastAsia="Cambria" w:cs="Cambria"/>
          <w:i/>
          <w:spacing w:val="1"/>
          <w:szCs w:val="24"/>
        </w:rPr>
        <w:t>ew</w:t>
      </w:r>
      <w:r w:rsidRPr="0060343A">
        <w:rPr>
          <w:rFonts w:eastAsia="Cambria" w:cs="Cambria"/>
          <w:i/>
          <w:szCs w:val="24"/>
        </w:rPr>
        <w:t xml:space="preserve">s </w:t>
      </w:r>
      <w:r w:rsidRPr="0060343A">
        <w:rPr>
          <w:rFonts w:eastAsia="Cambria" w:cs="Cambria"/>
          <w:spacing w:val="-1"/>
          <w:szCs w:val="24"/>
        </w:rPr>
        <w:t>56</w:t>
      </w:r>
      <w:r w:rsidRPr="0060343A">
        <w:rPr>
          <w:rFonts w:eastAsia="Cambria" w:cs="Cambria"/>
          <w:szCs w:val="24"/>
        </w:rPr>
        <w:t>:</w:t>
      </w:r>
      <w:r w:rsidRPr="0060343A">
        <w:rPr>
          <w:rFonts w:eastAsia="Cambria" w:cs="Cambria"/>
          <w:spacing w:val="-1"/>
          <w:szCs w:val="24"/>
        </w:rPr>
        <w:t xml:space="preserve"> 16</w:t>
      </w:r>
      <w:r w:rsidRPr="0060343A">
        <w:rPr>
          <w:rFonts w:eastAsia="Cambria" w:cs="Cambria"/>
          <w:szCs w:val="24"/>
        </w:rPr>
        <w:t>-</w:t>
      </w:r>
      <w:r w:rsidRPr="0060343A">
        <w:rPr>
          <w:rFonts w:eastAsia="Cambria" w:cs="Cambria"/>
          <w:spacing w:val="2"/>
          <w:szCs w:val="24"/>
        </w:rPr>
        <w:t>1</w:t>
      </w:r>
      <w:r w:rsidRPr="0060343A">
        <w:rPr>
          <w:rFonts w:eastAsia="Cambria" w:cs="Cambria"/>
          <w:spacing w:val="-1"/>
          <w:szCs w:val="24"/>
        </w:rPr>
        <w:t>8.</w:t>
      </w:r>
    </w:p>
    <w:p w:rsidR="00D74968" w:rsidRPr="0060343A" w:rsidRDefault="00D74968" w:rsidP="0060343A">
      <w:pPr>
        <w:spacing w:before="4" w:after="0" w:line="240" w:lineRule="auto"/>
        <w:rPr>
          <w:szCs w:val="28"/>
        </w:rPr>
      </w:pPr>
    </w:p>
    <w:p w:rsidR="00D74968" w:rsidRPr="0060343A" w:rsidRDefault="00D74968" w:rsidP="0060343A">
      <w:pPr>
        <w:pStyle w:val="ListParagraph"/>
        <w:spacing w:after="0" w:line="240" w:lineRule="auto"/>
        <w:ind w:left="0" w:right="517"/>
        <w:rPr>
          <w:rFonts w:eastAsia="Cambria" w:cs="Cambria"/>
          <w:szCs w:val="24"/>
        </w:rPr>
      </w:pPr>
      <w:proofErr w:type="gramStart"/>
      <w:r w:rsidRPr="0060343A">
        <w:rPr>
          <w:rFonts w:eastAsia="Cambria" w:cs="Cambria"/>
          <w:szCs w:val="24"/>
        </w:rPr>
        <w:t>Re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nol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s,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zCs w:val="24"/>
        </w:rPr>
        <w:t>Pe</w:t>
      </w:r>
      <w:r w:rsidRPr="0060343A">
        <w:rPr>
          <w:rFonts w:eastAsia="Cambria" w:cs="Cambria"/>
          <w:spacing w:val="-1"/>
          <w:szCs w:val="24"/>
        </w:rPr>
        <w:t>ggy</w:t>
      </w:r>
      <w:r w:rsidRPr="0060343A">
        <w:rPr>
          <w:rFonts w:eastAsia="Cambria" w:cs="Cambria"/>
          <w:szCs w:val="24"/>
        </w:rPr>
        <w:t>;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H</w:t>
      </w:r>
      <w:r w:rsidRPr="0060343A">
        <w:rPr>
          <w:rFonts w:eastAsia="Cambria" w:cs="Cambria"/>
          <w:spacing w:val="-1"/>
          <w:szCs w:val="24"/>
        </w:rPr>
        <w:t>ur</w:t>
      </w:r>
      <w:r w:rsidRPr="0060343A">
        <w:rPr>
          <w:rFonts w:eastAsia="Cambria" w:cs="Cambria"/>
          <w:szCs w:val="24"/>
        </w:rPr>
        <w:t>l</w:t>
      </w:r>
      <w:r w:rsidRPr="0060343A">
        <w:rPr>
          <w:rFonts w:eastAsia="Cambria" w:cs="Cambria"/>
          <w:spacing w:val="3"/>
          <w:szCs w:val="24"/>
        </w:rPr>
        <w:t>e</w:t>
      </w:r>
      <w:r w:rsidRPr="0060343A">
        <w:rPr>
          <w:rFonts w:eastAsia="Cambria" w:cs="Cambria"/>
          <w:spacing w:val="-1"/>
          <w:szCs w:val="24"/>
        </w:rPr>
        <w:t>y</w:t>
      </w:r>
      <w:r w:rsidRPr="0060343A">
        <w:rPr>
          <w:rFonts w:eastAsia="Cambria" w:cs="Cambria"/>
          <w:szCs w:val="24"/>
        </w:rPr>
        <w:t>,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pacing w:val="1"/>
          <w:szCs w:val="24"/>
        </w:rPr>
        <w:t>S</w:t>
      </w:r>
      <w:r w:rsidRPr="0060343A">
        <w:rPr>
          <w:rFonts w:eastAsia="Cambria" w:cs="Cambria"/>
          <w:spacing w:val="-1"/>
          <w:szCs w:val="24"/>
        </w:rPr>
        <w:t>u</w:t>
      </w:r>
      <w:r w:rsidRPr="0060343A">
        <w:rPr>
          <w:rFonts w:eastAsia="Cambria" w:cs="Cambria"/>
          <w:szCs w:val="24"/>
        </w:rPr>
        <w:t>san</w:t>
      </w:r>
      <w:r w:rsidRPr="0060343A">
        <w:rPr>
          <w:rFonts w:eastAsia="Cambria" w:cs="Cambria"/>
          <w:spacing w:val="-1"/>
          <w:szCs w:val="24"/>
        </w:rPr>
        <w:t xml:space="preserve"> </w:t>
      </w:r>
      <w:r w:rsidRPr="0060343A">
        <w:rPr>
          <w:rFonts w:eastAsia="Cambria" w:cs="Cambria"/>
          <w:szCs w:val="24"/>
        </w:rPr>
        <w:t>(</w:t>
      </w:r>
      <w:r w:rsidRPr="0060343A">
        <w:rPr>
          <w:rFonts w:eastAsia="Cambria" w:cs="Cambria"/>
          <w:spacing w:val="-1"/>
          <w:szCs w:val="24"/>
        </w:rPr>
        <w:t>2003</w:t>
      </w:r>
      <w:r w:rsidRPr="0060343A">
        <w:rPr>
          <w:rFonts w:eastAsia="Cambria" w:cs="Cambria"/>
          <w:szCs w:val="24"/>
        </w:rPr>
        <w:t>)</w:t>
      </w:r>
      <w:r w:rsidRPr="0060343A">
        <w:rPr>
          <w:rFonts w:eastAsia="Cambria" w:cs="Cambria"/>
          <w:spacing w:val="-7"/>
          <w:szCs w:val="24"/>
        </w:rPr>
        <w:t xml:space="preserve"> </w:t>
      </w:r>
      <w:r w:rsidRPr="0060343A">
        <w:rPr>
          <w:rFonts w:eastAsia="Cambria" w:cs="Cambria"/>
          <w:spacing w:val="2"/>
          <w:szCs w:val="24"/>
        </w:rPr>
        <w:t>G</w:t>
      </w:r>
      <w:r w:rsidRPr="0060343A">
        <w:rPr>
          <w:rFonts w:eastAsia="Cambria" w:cs="Cambria"/>
          <w:spacing w:val="-1"/>
          <w:szCs w:val="24"/>
        </w:rPr>
        <w:t>I</w:t>
      </w:r>
      <w:r w:rsidRPr="0060343A">
        <w:rPr>
          <w:rFonts w:eastAsia="Cambria" w:cs="Cambria"/>
          <w:szCs w:val="24"/>
        </w:rPr>
        <w:t>S a</w:t>
      </w:r>
      <w:r w:rsidRPr="0060343A">
        <w:rPr>
          <w:rFonts w:eastAsia="Cambria" w:cs="Cambria"/>
          <w:spacing w:val="1"/>
          <w:szCs w:val="24"/>
        </w:rPr>
        <w:t>pp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oaches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zCs w:val="24"/>
        </w:rPr>
        <w:t>to st</w:t>
      </w:r>
      <w:r w:rsidRPr="0060343A">
        <w:rPr>
          <w:rFonts w:eastAsia="Cambria" w:cs="Cambria"/>
          <w:spacing w:val="-1"/>
          <w:szCs w:val="24"/>
        </w:rPr>
        <w:t>udy</w:t>
      </w:r>
      <w:r w:rsidRPr="0060343A">
        <w:rPr>
          <w:rFonts w:eastAsia="Cambria" w:cs="Cambria"/>
          <w:szCs w:val="24"/>
        </w:rPr>
        <w:t>ing</w:t>
      </w:r>
      <w:r w:rsidRPr="0060343A">
        <w:rPr>
          <w:rFonts w:eastAsia="Cambria" w:cs="Cambria"/>
          <w:spacing w:val="-3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v</w:t>
      </w:r>
      <w:r w:rsidRPr="0060343A">
        <w:rPr>
          <w:rFonts w:eastAsia="Cambria" w:cs="Cambria"/>
          <w:szCs w:val="24"/>
        </w:rPr>
        <w:t>a</w:t>
      </w:r>
      <w:r w:rsidRPr="0060343A">
        <w:rPr>
          <w:rFonts w:eastAsia="Cambria" w:cs="Cambria"/>
          <w:spacing w:val="1"/>
          <w:szCs w:val="24"/>
        </w:rPr>
        <w:t>r</w:t>
      </w:r>
      <w:r w:rsidRPr="0060343A">
        <w:rPr>
          <w:rFonts w:eastAsia="Cambria" w:cs="Cambria"/>
          <w:szCs w:val="24"/>
        </w:rPr>
        <w:t>iations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zCs w:val="24"/>
        </w:rPr>
        <w:t xml:space="preserve">in </w:t>
      </w:r>
      <w:r w:rsidRPr="0060343A">
        <w:rPr>
          <w:rFonts w:eastAsia="Cambria" w:cs="Cambria"/>
          <w:spacing w:val="1"/>
          <w:szCs w:val="24"/>
        </w:rPr>
        <w:t>b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east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zCs w:val="24"/>
        </w:rPr>
        <w:t>cancer</w:t>
      </w:r>
      <w:r w:rsidRPr="0060343A">
        <w:rPr>
          <w:rFonts w:eastAsia="Cambria" w:cs="Cambria"/>
          <w:spacing w:val="-4"/>
          <w:szCs w:val="24"/>
        </w:rPr>
        <w:t xml:space="preserve"> </w:t>
      </w:r>
      <w:r w:rsidRPr="0060343A">
        <w:rPr>
          <w:rFonts w:eastAsia="Cambria" w:cs="Cambria"/>
          <w:szCs w:val="24"/>
        </w:rPr>
        <w:t>inci</w:t>
      </w:r>
      <w:r w:rsidRPr="0060343A">
        <w:rPr>
          <w:rFonts w:eastAsia="Cambria" w:cs="Cambria"/>
          <w:spacing w:val="-1"/>
          <w:szCs w:val="24"/>
        </w:rPr>
        <w:t>d</w:t>
      </w:r>
      <w:r w:rsidRPr="0060343A">
        <w:rPr>
          <w:rFonts w:eastAsia="Cambria" w:cs="Cambria"/>
          <w:szCs w:val="24"/>
        </w:rPr>
        <w:t>ence</w:t>
      </w:r>
      <w:r w:rsidRPr="0060343A">
        <w:rPr>
          <w:rFonts w:eastAsia="Cambria" w:cs="Cambria"/>
          <w:spacing w:val="-12"/>
          <w:szCs w:val="24"/>
        </w:rPr>
        <w:t xml:space="preserve"> </w:t>
      </w:r>
      <w:r w:rsidRPr="0060343A">
        <w:rPr>
          <w:rFonts w:eastAsia="Cambria" w:cs="Cambria"/>
          <w:szCs w:val="24"/>
        </w:rPr>
        <w:t>in</w:t>
      </w:r>
      <w:r w:rsidRPr="0060343A">
        <w:rPr>
          <w:rFonts w:eastAsia="Cambria" w:cs="Cambria"/>
          <w:spacing w:val="-2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C</w:t>
      </w:r>
      <w:r w:rsidRPr="0060343A">
        <w:rPr>
          <w:rFonts w:eastAsia="Cambria" w:cs="Cambria"/>
          <w:szCs w:val="24"/>
        </w:rPr>
        <w:t>ali</w:t>
      </w:r>
      <w:r w:rsidRPr="0060343A">
        <w:rPr>
          <w:rFonts w:eastAsia="Cambria" w:cs="Cambria"/>
          <w:spacing w:val="-1"/>
          <w:szCs w:val="24"/>
        </w:rPr>
        <w:t>f</w:t>
      </w:r>
      <w:r w:rsidRPr="0060343A">
        <w:rPr>
          <w:rFonts w:eastAsia="Cambria" w:cs="Cambria"/>
          <w:szCs w:val="24"/>
        </w:rPr>
        <w:t>o</w:t>
      </w:r>
      <w:r w:rsidRPr="0060343A">
        <w:rPr>
          <w:rFonts w:eastAsia="Cambria" w:cs="Cambria"/>
          <w:spacing w:val="-1"/>
          <w:szCs w:val="24"/>
        </w:rPr>
        <w:t>r</w:t>
      </w:r>
      <w:r w:rsidRPr="0060343A">
        <w:rPr>
          <w:rFonts w:eastAsia="Cambria" w:cs="Cambria"/>
          <w:szCs w:val="24"/>
        </w:rPr>
        <w:t>nia.</w:t>
      </w:r>
      <w:proofErr w:type="gramEnd"/>
      <w:r w:rsidRPr="0060343A">
        <w:rPr>
          <w:rFonts w:eastAsia="Cambria" w:cs="Cambria"/>
          <w:spacing w:val="49"/>
          <w:szCs w:val="24"/>
        </w:rPr>
        <w:t xml:space="preserve"> </w:t>
      </w:r>
      <w:r w:rsidRPr="0060343A">
        <w:rPr>
          <w:rFonts w:eastAsia="Cambria" w:cs="Cambria"/>
          <w:i/>
          <w:spacing w:val="-1"/>
          <w:szCs w:val="24"/>
        </w:rPr>
        <w:t>T</w:t>
      </w:r>
      <w:r w:rsidRPr="0060343A">
        <w:rPr>
          <w:rFonts w:eastAsia="Cambria" w:cs="Cambria"/>
          <w:i/>
          <w:szCs w:val="24"/>
        </w:rPr>
        <w:t>he Ribb</w:t>
      </w:r>
      <w:r w:rsidRPr="0060343A">
        <w:rPr>
          <w:rFonts w:eastAsia="Cambria" w:cs="Cambria"/>
          <w:i/>
          <w:spacing w:val="1"/>
          <w:szCs w:val="24"/>
        </w:rPr>
        <w:t>o</w:t>
      </w:r>
      <w:r w:rsidRPr="0060343A">
        <w:rPr>
          <w:rFonts w:eastAsia="Cambria" w:cs="Cambria"/>
          <w:i/>
          <w:szCs w:val="24"/>
        </w:rPr>
        <w:t>n</w:t>
      </w:r>
      <w:r w:rsidRPr="0060343A">
        <w:rPr>
          <w:rFonts w:eastAsia="Cambria" w:cs="Cambria"/>
          <w:i/>
          <w:spacing w:val="-3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8</w:t>
      </w:r>
      <w:r w:rsidRPr="0060343A">
        <w:rPr>
          <w:rFonts w:eastAsia="Cambria" w:cs="Cambria"/>
          <w:szCs w:val="24"/>
        </w:rPr>
        <w:t>(</w:t>
      </w:r>
      <w:r w:rsidRPr="0060343A">
        <w:rPr>
          <w:rFonts w:eastAsia="Cambria" w:cs="Cambria"/>
          <w:spacing w:val="-1"/>
          <w:szCs w:val="24"/>
        </w:rPr>
        <w:t>1</w:t>
      </w:r>
      <w:r w:rsidRPr="0060343A">
        <w:rPr>
          <w:rFonts w:eastAsia="Cambria" w:cs="Cambria"/>
          <w:szCs w:val="24"/>
        </w:rPr>
        <w:t>):</w:t>
      </w:r>
      <w:r w:rsidRPr="0060343A">
        <w:rPr>
          <w:rFonts w:eastAsia="Cambria" w:cs="Cambria"/>
          <w:spacing w:val="-6"/>
          <w:szCs w:val="24"/>
        </w:rPr>
        <w:t xml:space="preserve"> </w:t>
      </w:r>
      <w:r w:rsidRPr="0060343A">
        <w:rPr>
          <w:rFonts w:eastAsia="Cambria" w:cs="Cambria"/>
          <w:spacing w:val="-1"/>
          <w:szCs w:val="24"/>
        </w:rPr>
        <w:t>8</w:t>
      </w:r>
      <w:r w:rsidRPr="0060343A">
        <w:rPr>
          <w:rFonts w:eastAsia="Cambria" w:cs="Cambria"/>
          <w:spacing w:val="2"/>
          <w:szCs w:val="24"/>
        </w:rPr>
        <w:t>-</w:t>
      </w:r>
      <w:r w:rsidRPr="0060343A">
        <w:rPr>
          <w:rFonts w:eastAsia="Cambria" w:cs="Cambria"/>
          <w:spacing w:val="-1"/>
          <w:szCs w:val="24"/>
        </w:rPr>
        <w:t>11.</w:t>
      </w:r>
    </w:p>
    <w:p w:rsidR="00D74968" w:rsidRPr="00FC56B4" w:rsidRDefault="00D74968" w:rsidP="0060343A">
      <w:pPr>
        <w:spacing w:before="5" w:after="0" w:line="240" w:lineRule="auto"/>
        <w:rPr>
          <w:szCs w:val="16"/>
        </w:rPr>
      </w:pPr>
    </w:p>
    <w:p w:rsidR="00C01D77" w:rsidRDefault="00C01D77" w:rsidP="0060343A">
      <w:pPr>
        <w:spacing w:after="0" w:line="240" w:lineRule="auto"/>
      </w:pPr>
    </w:p>
    <w:p w:rsidR="00C01D77" w:rsidRPr="00D74968" w:rsidRDefault="005C2A37" w:rsidP="0060343A">
      <w:pPr>
        <w:spacing w:after="0" w:line="240" w:lineRule="auto"/>
        <w:rPr>
          <w:b/>
        </w:rPr>
      </w:pPr>
      <w:r w:rsidRPr="00D74968">
        <w:rPr>
          <w:b/>
        </w:rPr>
        <w:t>1C. T</w:t>
      </w:r>
      <w:r w:rsidR="00C01D77" w:rsidRPr="00D74968">
        <w:rPr>
          <w:b/>
        </w:rPr>
        <w:t>heses and dissertations</w:t>
      </w:r>
    </w:p>
    <w:p w:rsidR="00C01D77" w:rsidRDefault="00C01D77" w:rsidP="0060343A">
      <w:pPr>
        <w:spacing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348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Ar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nsac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linha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ath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 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ao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s’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gg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lants (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ola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lon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nat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 enemies.</w:t>
      </w:r>
      <w:proofErr w:type="gramEnd"/>
      <w:r w:rsidRPr="0060343A">
        <w:rPr>
          <w:rFonts w:eastAsia="Cambria" w:cs="Cambria"/>
          <w:spacing w:val="43"/>
        </w:rPr>
        <w:t xml:space="preserve"> </w:t>
      </w:r>
      <w:proofErr w:type="gramStart"/>
      <w:r w:rsidRPr="0060343A">
        <w:rPr>
          <w:rFonts w:eastAsia="Cambria" w:cs="Cambria"/>
        </w:rPr>
        <w:t>PhD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tation,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CA.</w:t>
      </w:r>
      <w:proofErr w:type="gramEnd"/>
    </w:p>
    <w:p w:rsidR="00D74968" w:rsidRPr="0060343A" w:rsidRDefault="00D74968" w:rsidP="0060343A">
      <w:pPr>
        <w:spacing w:before="18"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Barrington-Trimis, Jessica L. (2014) Genetic and environmental risk factors for childhood cancer.  </w:t>
      </w:r>
      <w:proofErr w:type="gramStart"/>
      <w:r w:rsidRPr="0060343A">
        <w:t>Doctoral dissertation, University of Southern California, Los Angeles, CA, USA, 168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108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Glo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etho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assessing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 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nant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omen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comm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sing</w:t>
      </w:r>
      <w:r w:rsidRPr="0060343A">
        <w:rPr>
          <w:rFonts w:eastAsia="Cambria" w:cs="Cambria"/>
          <w:spacing w:val="3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ioma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enchma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ose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1"/>
        </w:rPr>
        <w:t xml:space="preserve"> </w:t>
      </w:r>
      <w:proofErr w:type="gramStart"/>
      <w:r w:rsidRPr="0060343A">
        <w:rPr>
          <w:rFonts w:eastAsia="Cambria" w:cs="Cambria"/>
        </w:rPr>
        <w:t>PhD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tation,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Be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CA.</w:t>
      </w:r>
      <w:proofErr w:type="gramEnd"/>
    </w:p>
    <w:p w:rsidR="00D74968" w:rsidRPr="0060343A" w:rsidRDefault="00D74968" w:rsidP="0060343A">
      <w:pPr>
        <w:spacing w:before="6"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79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slac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-Posta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Keely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th 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Au</w:t>
      </w:r>
      <w:r w:rsidRPr="0060343A">
        <w:rPr>
          <w:rFonts w:eastAsia="Cambria" w:cs="Cambria"/>
        </w:rPr>
        <w:t>tism,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toimm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ent.</w:t>
      </w:r>
      <w:proofErr w:type="gramEnd"/>
      <w:r w:rsidRPr="0060343A">
        <w:rPr>
          <w:rFonts w:eastAsia="Cambria" w:cs="Cambria"/>
          <w:spacing w:val="-6"/>
        </w:rPr>
        <w:t xml:space="preserve"> </w:t>
      </w:r>
      <w:proofErr w:type="gramStart"/>
      <w:r w:rsidRPr="0060343A">
        <w:rPr>
          <w:rFonts w:eastAsia="Cambria" w:cs="Cambria"/>
        </w:rPr>
        <w:t>A cas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-cont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ioma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</w:rPr>
        <w:t>stem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hyr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mm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 inte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oll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tants, 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tism.</w:t>
      </w:r>
      <w:proofErr w:type="gramEnd"/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</w:rPr>
        <w:t>PhD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tation,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 xml:space="preserve">ohns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ins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D</w:t>
      </w:r>
    </w:p>
    <w:p w:rsidR="00D74968" w:rsidRPr="0060343A" w:rsidRDefault="00D74968" w:rsidP="0060343A">
      <w:pPr>
        <w:spacing w:before="4"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Crebbin-Coates, Rebecca (2012) Pesticide and nutrient runoff associated with rain events at Younger Lagoon, Santa Cruz, CA.  Senior thesis: University of California, Santa Cruz, Environmental Studies. </w:t>
      </w:r>
      <w:proofErr w:type="gramStart"/>
      <w:r w:rsidRPr="0060343A">
        <w:t>41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Fan, Siqi (2012) Pesticides used on walnuts in California: Use patterns and potential impacts on surface water.  </w:t>
      </w:r>
      <w:r w:rsidR="00664518" w:rsidRPr="0060343A">
        <w:t>Master’s thesis</w:t>
      </w:r>
      <w:r w:rsidRPr="0060343A">
        <w:t>, Department of Land, Air &amp; Water Resources, University of California, Davis, CA, USA, 124 pp.</w:t>
      </w:r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Ficklin, Darren L. (2010) Modeling the impacts of climate change on hydrology and agricultural pollutant runoff in California's Central Valley.  </w:t>
      </w:r>
      <w:proofErr w:type="gramStart"/>
      <w:r w:rsidRPr="0060343A">
        <w:t>Doctoral dissertation, Hydrologic Sciences, University of California, Davis, CA, USA, 233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Fitzmaurice, Arthur G. (2012) </w:t>
      </w:r>
      <w:proofErr w:type="gramStart"/>
      <w:r w:rsidRPr="0060343A">
        <w:t>The</w:t>
      </w:r>
      <w:proofErr w:type="gramEnd"/>
      <w:r w:rsidRPr="0060343A">
        <w:t xml:space="preserve"> role of pesticide-induced aldehyde dehydrogenase inhibition in the pathogenesis of Parkinson's disease.  </w:t>
      </w:r>
      <w:proofErr w:type="gramStart"/>
      <w:r w:rsidRPr="0060343A">
        <w:t>Doctoral dissertation, California Institute of Technology, Pasadena, CA, USA.</w:t>
      </w:r>
      <w:proofErr w:type="gramEnd"/>
      <w:r w:rsidRPr="0060343A">
        <w:t xml:space="preserve"> </w:t>
      </w:r>
      <w:proofErr w:type="gramStart"/>
      <w:r w:rsidRPr="0060343A">
        <w:t>187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lastRenderedPageBreak/>
        <w:t xml:space="preserve">Garnache, Cloé (2013) </w:t>
      </w:r>
      <w:proofErr w:type="gramStart"/>
      <w:r w:rsidRPr="0060343A">
        <w:t>The</w:t>
      </w:r>
      <w:proofErr w:type="gramEnd"/>
      <w:r w:rsidRPr="0060343A">
        <w:t xml:space="preserve"> provision of ecosystem services on working landscapes: A calibrated optimization approach.  Doctoral dissertation, University of California, Davis, CA, USA, 136 pp. [Note: Only data in table 2.6 derived from PUR.]</w:t>
      </w:r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Grogan, Kelly Amanda (2010) </w:t>
      </w:r>
      <w:proofErr w:type="gramStart"/>
      <w:r w:rsidRPr="0060343A">
        <w:t>Multiple</w:t>
      </w:r>
      <w:proofErr w:type="gramEnd"/>
      <w:r w:rsidRPr="0060343A">
        <w:t xml:space="preserve"> interacting externalities in a spatial-dynamic system: An application to pest management.  </w:t>
      </w:r>
      <w:proofErr w:type="gramStart"/>
      <w:r w:rsidRPr="0060343A">
        <w:t>Doctoral dissertation, Agricultural and Resource Economics, University of California, Davis, CA, USA, 340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Gunier, Robert Bruce (2013) Exposure to manganese from agricultural pesticide use and neurodevelopment n young children.  </w:t>
      </w:r>
      <w:proofErr w:type="gramStart"/>
      <w:r w:rsidRPr="0060343A">
        <w:t>Doctoral dissertation, University of California, Berkeley, CA, USA, 85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Henderson, Stephanie A. (2011) Strategy of an agricultural coalition to meet the diazinon and chlorpyrifos total maximum daily load in the Lower San Joaquin River, CA.  </w:t>
      </w:r>
      <w:proofErr w:type="gramStart"/>
      <w:r w:rsidR="00664518" w:rsidRPr="0060343A">
        <w:t>Master’s thesis</w:t>
      </w:r>
      <w:r w:rsidRPr="0060343A">
        <w:t>, California State University, Chico, CA, USA.</w:t>
      </w:r>
      <w:proofErr w:type="gramEnd"/>
      <w:r w:rsidRPr="0060343A">
        <w:t xml:space="preserve"> </w:t>
      </w:r>
      <w:proofErr w:type="gramStart"/>
      <w:r w:rsidRPr="0060343A">
        <w:t>148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proofErr w:type="gramStart"/>
      <w:r w:rsidRPr="0060343A">
        <w:t>Hoffman, Matthew (2013) Extending sustainable agriculture: Social learning, decision-making, and practice adoption in California viticulture.</w:t>
      </w:r>
      <w:proofErr w:type="gramEnd"/>
      <w:r w:rsidRPr="0060343A">
        <w:t xml:space="preserve">  </w:t>
      </w:r>
      <w:proofErr w:type="gramStart"/>
      <w:r w:rsidRPr="0060343A">
        <w:t>Doctoral dissertation, University of California, Davis, CA, USA, 90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Jorgenson, Brant Coberly (2011) Off-target transport of pyrethroid insecticides in the urban environment: An investigation into factors contributing to washoff and opportunities for mitigation.  </w:t>
      </w:r>
      <w:proofErr w:type="gramStart"/>
      <w:r w:rsidRPr="0060343A">
        <w:t>Doctoral dissertation, Agricultural and Environmental Chemistry, University of California, Davis, CA, USA, 97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Karuzcu, Mahmut Ekrem (2012) Wetlands as best management practices to mitigate agricultural nonpoint source pollution.  </w:t>
      </w:r>
      <w:proofErr w:type="gramStart"/>
      <w:r w:rsidRPr="0060343A">
        <w:t>Doctoral dissertation, Civil &amp; Environmental Engineering, University of California, Berkeley, CA, USA, 153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Lombardi, Christina (2013) </w:t>
      </w:r>
      <w:proofErr w:type="gramStart"/>
      <w:r w:rsidRPr="0060343A">
        <w:t>Prenatal</w:t>
      </w:r>
      <w:proofErr w:type="gramEnd"/>
      <w:r w:rsidRPr="0060343A">
        <w:t xml:space="preserve"> risk and protective factors for childhood cancer: Investigating the effects of ultraviolet radiation, pesticide exposure and maternal diet.  </w:t>
      </w:r>
      <w:proofErr w:type="gramStart"/>
      <w:r w:rsidRPr="0060343A">
        <w:t>Doctoral dissertation, University of California, Los Angeles, CA, USA, 92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Marcotte, Erin Leigh (2013) Gestational and early life exposures as risk factors for childhood lymphoma, leukemia, and Wilms' tumors: An exploration of birth characteristics, influenza and respiratory syncytial virus infections, and pesticide exposure.  </w:t>
      </w:r>
      <w:proofErr w:type="gramStart"/>
      <w:r w:rsidRPr="0060343A">
        <w:t>Doctoral dissertation, University of California, Los Angeles, CA, 82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>Meyer, Erik William (2012) Ecotoxicology of free-ranging western pond turtles (</w:t>
      </w:r>
      <w:r w:rsidRPr="0060343A">
        <w:rPr>
          <w:i/>
        </w:rPr>
        <w:t>Emys marmorata</w:t>
      </w:r>
      <w:r w:rsidRPr="0060343A">
        <w:t xml:space="preserve">).  </w:t>
      </w:r>
      <w:proofErr w:type="gramStart"/>
      <w:r w:rsidR="00664518" w:rsidRPr="0060343A">
        <w:t>Master’s thesis</w:t>
      </w:r>
      <w:r w:rsidRPr="0060343A">
        <w:t>, California State University, Fresno, CA, USA.</w:t>
      </w:r>
      <w:proofErr w:type="gramEnd"/>
      <w:r w:rsidRPr="0060343A">
        <w:t xml:space="preserve"> </w:t>
      </w:r>
      <w:proofErr w:type="gramStart"/>
      <w:r w:rsidRPr="0060343A">
        <w:t>73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Newcomb, Elisabeth Jo (2012) </w:t>
      </w:r>
      <w:proofErr w:type="gramStart"/>
      <w:r w:rsidRPr="0060343A">
        <w:t>An</w:t>
      </w:r>
      <w:proofErr w:type="gramEnd"/>
      <w:r w:rsidRPr="0060343A">
        <w:t xml:space="preserve"> analysis of regulatory decisions on food-use pesticides under the Food Quality and Protection Act.  </w:t>
      </w:r>
      <w:proofErr w:type="gramStart"/>
      <w:r w:rsidRPr="0060343A">
        <w:t>Doctoral dissertation, University of Maryland, College Park, MD, 159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Noli, Kaitlyn (2013) </w:t>
      </w:r>
      <w:proofErr w:type="gramStart"/>
      <w:r w:rsidRPr="0060343A">
        <w:t>The</w:t>
      </w:r>
      <w:proofErr w:type="gramEnd"/>
      <w:r w:rsidRPr="0060343A">
        <w:t xml:space="preserve"> role of political empowerment in challenging environmental injustice: A case study in Oxnard, California.  </w:t>
      </w:r>
      <w:r w:rsidR="00664518" w:rsidRPr="0060343A">
        <w:t>Master’s thesis</w:t>
      </w:r>
      <w:r w:rsidRPr="0060343A">
        <w:t>, Global &amp; International Studies, University of California, Santa Barbara, CA, USA, 79 pp.</w:t>
      </w:r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lastRenderedPageBreak/>
        <w:t xml:space="preserve">Quirós-Alcalá, Lesliam (2010) Children's residential exposures to flame retardants, pesticides and pesticide degradation products, and the relationship of pesticides with autonomic nervous system functioning.  </w:t>
      </w:r>
      <w:proofErr w:type="gramStart"/>
      <w:r w:rsidRPr="0060343A">
        <w:t>Doctoral dissertation, Environmental Health Sciences, University of California, Berkeley, CA, USA, 138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626"/>
        <w:rPr>
          <w:rFonts w:eastAsia="Cambria" w:cs="Cambria"/>
        </w:rPr>
      </w:pPr>
      <w:r w:rsidRPr="0060343A">
        <w:rPr>
          <w:rFonts w:eastAsia="Cambria" w:cs="Cambria"/>
        </w:rPr>
        <w:t>Ri</w:t>
      </w:r>
      <w:r w:rsidRPr="0060343A">
        <w:rPr>
          <w:rFonts w:eastAsia="Cambria" w:cs="Cambria"/>
          <w:spacing w:val="-1"/>
        </w:rPr>
        <w:t>gg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Philip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ssessing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 xml:space="preserve">le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atial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techni</w:t>
      </w:r>
      <w:r w:rsidRPr="0060343A">
        <w:rPr>
          <w:rFonts w:eastAsia="Cambria" w:cs="Cambria"/>
          <w:spacing w:val="-2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 assi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proofErr w:type="gramStart"/>
      <w:r w:rsidRPr="0060343A">
        <w:rPr>
          <w:rFonts w:eastAsia="Cambria" w:cs="Cambria"/>
        </w:rPr>
        <w:t>PhD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tation,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tate 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ollins,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CO</w:t>
      </w:r>
      <w:r w:rsidRPr="0060343A">
        <w:rPr>
          <w:rFonts w:eastAsia="Cambria" w:cs="Cambria"/>
        </w:rPr>
        <w:t>.</w:t>
      </w:r>
      <w:proofErr w:type="gramEnd"/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873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Pe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mate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nal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 xml:space="preserve">ential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imity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licatio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proofErr w:type="gramStart"/>
      <w:r w:rsidRPr="0060343A">
        <w:rPr>
          <w:rFonts w:eastAsia="Cambria" w:cs="Cambria"/>
        </w:rPr>
        <w:t>PhD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tation, 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eles,</w:t>
      </w:r>
      <w:r w:rsidRPr="0060343A">
        <w:rPr>
          <w:rFonts w:eastAsia="Cambria" w:cs="Cambria"/>
          <w:spacing w:val="-1"/>
        </w:rPr>
        <w:t xml:space="preserve"> CA</w:t>
      </w:r>
      <w:r w:rsidRPr="0060343A">
        <w:rPr>
          <w:rFonts w:eastAsia="Cambria" w:cs="Cambria"/>
        </w:rPr>
        <w:t>.</w:t>
      </w:r>
      <w:proofErr w:type="gramEnd"/>
    </w:p>
    <w:p w:rsidR="00D74968" w:rsidRPr="0060343A" w:rsidRDefault="00D74968" w:rsidP="0060343A">
      <w:pPr>
        <w:spacing w:before="4"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Shelton, Janie Faye (2012) </w:t>
      </w:r>
      <w:proofErr w:type="gramStart"/>
      <w:r w:rsidRPr="0060343A">
        <w:t>Prenatal</w:t>
      </w:r>
      <w:proofErr w:type="gramEnd"/>
      <w:r w:rsidRPr="0060343A">
        <w:t xml:space="preserve"> exposure to agricultural pesticides and neurodevelopment in children aged 2-5.  </w:t>
      </w:r>
      <w:proofErr w:type="gramStart"/>
      <w:r w:rsidRPr="0060343A">
        <w:t>Doctoral dissertation, Epidemiology, University of California, Davis, CA, USA, 123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Silva, Marilyn; Beauvais, Sheryl (2010) Risk assessment for </w:t>
      </w:r>
      <w:proofErr w:type="gramStart"/>
      <w:r w:rsidRPr="0060343A">
        <w:t>acute ,</w:t>
      </w:r>
      <w:proofErr w:type="gramEnd"/>
      <w:r w:rsidRPr="0060343A">
        <w:t xml:space="preserve"> subchronic,</w:t>
      </w:r>
      <w:r w:rsidR="00664518" w:rsidRPr="0060343A">
        <w:t xml:space="preserve"> </w:t>
      </w:r>
      <w:r w:rsidRPr="0060343A">
        <w:t xml:space="preserve">and chronic exposure to pesticides: Endosulfan. In: Krieger, R. (ed.) </w:t>
      </w:r>
      <w:r w:rsidRPr="0060343A">
        <w:rPr>
          <w:i/>
        </w:rPr>
        <w:t>Hayes' Handbook of Pesticide Toxicology</w:t>
      </w:r>
      <w:r w:rsidRPr="0060343A">
        <w:t xml:space="preserve">. </w:t>
      </w:r>
      <w:proofErr w:type="gramStart"/>
      <w:r w:rsidRPr="0060343A">
        <w:t>3</w:t>
      </w:r>
      <w:r w:rsidRPr="0060343A">
        <w:rPr>
          <w:vertAlign w:val="superscript"/>
        </w:rPr>
        <w:t>rd</w:t>
      </w:r>
      <w:r w:rsidRPr="0060343A">
        <w:t xml:space="preserve"> Edition.</w:t>
      </w:r>
      <w:proofErr w:type="gramEnd"/>
      <w:r w:rsidRPr="0060343A">
        <w:t xml:space="preserve"> Elsevier: San Diego, CA, pp. 499-522.</w:t>
      </w:r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Sivakoff, Frances Sheller (2011) Long distance dispersal and colonization processes of a generalist pest in an agricultural mosaic.  </w:t>
      </w:r>
      <w:proofErr w:type="gramStart"/>
      <w:r w:rsidRPr="0060343A">
        <w:t>Doctoral dissertation, Department of Entomology, University of California, Davis, CA, USA, 107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331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tein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Kim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</w:rPr>
        <w:t>ai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ssessing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economic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easi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ility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low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3"/>
        </w:rPr>
        <w:t>s</w:t>
      </w:r>
      <w:r w:rsidRPr="0060343A">
        <w:rPr>
          <w:rFonts w:eastAsia="Cambria" w:cs="Cambria"/>
        </w:rPr>
        <w:t xml:space="preserve">k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aln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ts. </w:t>
      </w:r>
      <w:r w:rsidRPr="0060343A">
        <w:rPr>
          <w:rFonts w:eastAsia="Cambria" w:cs="Cambria"/>
          <w:spacing w:val="1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M</w:t>
      </w:r>
      <w:r w:rsidR="00664518" w:rsidRPr="0060343A">
        <w:rPr>
          <w:rFonts w:eastAsia="Cambria" w:cs="Cambria"/>
        </w:rPr>
        <w:t>aster’s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>h</w:t>
      </w:r>
      <w:r w:rsidRPr="0060343A">
        <w:rPr>
          <w:rFonts w:eastAsia="Cambria" w:cs="Cambria"/>
        </w:rPr>
        <w:t>esis,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 xml:space="preserve">is, </w:t>
      </w:r>
      <w:r w:rsidRPr="0060343A">
        <w:rPr>
          <w:rFonts w:eastAsia="Cambria" w:cs="Cambria"/>
          <w:spacing w:val="-1"/>
        </w:rPr>
        <w:t>CA.</w:t>
      </w:r>
      <w:proofErr w:type="gramEnd"/>
    </w:p>
    <w:p w:rsidR="00D74968" w:rsidRPr="0060343A" w:rsidRDefault="00D74968" w:rsidP="0060343A">
      <w:pPr>
        <w:spacing w:before="4" w:after="0" w:line="240" w:lineRule="auto"/>
      </w:pPr>
    </w:p>
    <w:p w:rsidR="00C01D77" w:rsidRPr="0060343A" w:rsidRDefault="00C01D77" w:rsidP="0060343A">
      <w:pPr>
        <w:spacing w:after="0" w:line="240" w:lineRule="auto"/>
      </w:pPr>
      <w:proofErr w:type="gramStart"/>
      <w:r w:rsidRPr="0060343A">
        <w:t>Steinmann, Kimberly Paige (2012) Economic and environmental tradeoffs of pest management strategies in walnuts.</w:t>
      </w:r>
      <w:proofErr w:type="gramEnd"/>
      <w:r w:rsidRPr="0060343A">
        <w:t xml:space="preserve">  Doctoral dissertation, Department of Land, Air &amp; Water Quality, University of California, Davis, CA, USA, 108 pp.</w:t>
      </w:r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Vasquez, Martice Elizabeth (2010) </w:t>
      </w:r>
      <w:proofErr w:type="gramStart"/>
      <w:r w:rsidRPr="0060343A">
        <w:t>The</w:t>
      </w:r>
      <w:proofErr w:type="gramEnd"/>
      <w:r w:rsidRPr="0060343A">
        <w:t xml:space="preserve"> environmental fate of etofenprox under simulated California rice field conditions.  </w:t>
      </w:r>
      <w:proofErr w:type="gramStart"/>
      <w:r w:rsidRPr="0060343A">
        <w:t>Doctoral dissertation, Agricultural and Environmental Chemistry, University of California, Davis, CA, USA, 110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pStyle w:val="ListParagraph"/>
        <w:spacing w:after="0" w:line="240" w:lineRule="auto"/>
        <w:ind w:left="0" w:right="15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ino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ieta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since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p</w:t>
      </w:r>
      <w:r w:rsidRPr="0060343A">
        <w:rPr>
          <w:rFonts w:eastAsia="Cambria" w:cs="Cambria"/>
        </w:rPr>
        <w:t>assa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ood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Qu</w:t>
      </w:r>
      <w:r w:rsidRPr="0060343A">
        <w:rPr>
          <w:rFonts w:eastAsia="Cambria" w:cs="Cambria"/>
        </w:rPr>
        <w:t>ality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ot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ction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ct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Q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proofErr w:type="gramStart"/>
      <w:r w:rsidR="00664518" w:rsidRPr="0060343A">
        <w:rPr>
          <w:rFonts w:eastAsia="Cambria" w:cs="Cambria"/>
        </w:rPr>
        <w:t>Doctoral dissertation,</w:t>
      </w:r>
      <w:r w:rsidR="00664518"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tate U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ast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</w:rPr>
        <w:t>ansin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.</w:t>
      </w:r>
      <w:proofErr w:type="gramEnd"/>
    </w:p>
    <w:p w:rsidR="00D74968" w:rsidRPr="0060343A" w:rsidRDefault="00D74968" w:rsidP="0060343A">
      <w:pPr>
        <w:spacing w:after="0" w:line="240" w:lineRule="auto"/>
        <w:ind w:right="150"/>
        <w:rPr>
          <w:rFonts w:eastAsia="Cambria" w:cs="Cambria"/>
        </w:rPr>
      </w:pPr>
    </w:p>
    <w:p w:rsidR="00C01D77" w:rsidRPr="0060343A" w:rsidRDefault="00C01D77" w:rsidP="0060343A">
      <w:pPr>
        <w:spacing w:after="0" w:line="240" w:lineRule="auto"/>
      </w:pPr>
      <w:r w:rsidRPr="0060343A">
        <w:t xml:space="preserve">VoPham, Trang Minh (2014) Integrating Landsat and California pesticide exposure estimation at aggregated analysis scales: Accuracy assessment of rurality.  </w:t>
      </w:r>
      <w:proofErr w:type="gramStart"/>
      <w:r w:rsidR="00664518" w:rsidRPr="0060343A">
        <w:t>Master’s thesis</w:t>
      </w:r>
      <w:r w:rsidRPr="0060343A">
        <w:t>, University of Southern California, Los Angeles, CA, USA.</w:t>
      </w:r>
      <w:proofErr w:type="gramEnd"/>
      <w:r w:rsidRPr="0060343A">
        <w:t xml:space="preserve"> </w:t>
      </w:r>
      <w:proofErr w:type="gramStart"/>
      <w:r w:rsidRPr="0060343A">
        <w:t>214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proofErr w:type="gramStart"/>
      <w:r w:rsidRPr="0060343A">
        <w:t>Wang, Anthony Weirehn (2012) Exposure assessment of pesticides and the effect of combinations of pesticides on Parkinson's disease.</w:t>
      </w:r>
      <w:proofErr w:type="gramEnd"/>
      <w:r w:rsidRPr="0060343A">
        <w:t xml:space="preserve">  </w:t>
      </w:r>
      <w:proofErr w:type="gramStart"/>
      <w:r w:rsidRPr="0060343A">
        <w:t>Doctoral dissertation, University of California, Los Angeles, CA, USA.</w:t>
      </w:r>
      <w:proofErr w:type="gramEnd"/>
      <w:r w:rsidRPr="0060343A">
        <w:t xml:space="preserve"> </w:t>
      </w:r>
      <w:proofErr w:type="gramStart"/>
      <w:r w:rsidRPr="0060343A">
        <w:t>113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C01D77" w:rsidRPr="0060343A" w:rsidRDefault="00C01D77" w:rsidP="0060343A">
      <w:pPr>
        <w:spacing w:after="0" w:line="240" w:lineRule="auto"/>
      </w:pPr>
      <w:proofErr w:type="gramStart"/>
      <w:r w:rsidRPr="0060343A">
        <w:lastRenderedPageBreak/>
        <w:t>Wang, Chen (2013) Simulation and evaluation of stream flow and pesticide prediction in Orestima Creek Watershed using the AnnAGNPS model.</w:t>
      </w:r>
      <w:proofErr w:type="gramEnd"/>
      <w:r w:rsidRPr="0060343A">
        <w:t xml:space="preserve">  </w:t>
      </w:r>
      <w:r w:rsidR="00664518" w:rsidRPr="0060343A">
        <w:t>Master’s thesis</w:t>
      </w:r>
      <w:r w:rsidRPr="0060343A">
        <w:t xml:space="preserve">: Southern Illinois University, Geography and Environmental Resources. </w:t>
      </w:r>
      <w:proofErr w:type="gramStart"/>
      <w:r w:rsidRPr="0060343A">
        <w:t>106 pp.</w:t>
      </w:r>
      <w:proofErr w:type="gramEnd"/>
    </w:p>
    <w:p w:rsidR="00C01D77" w:rsidRPr="0060343A" w:rsidRDefault="00C01D77" w:rsidP="0060343A">
      <w:pPr>
        <w:spacing w:after="0" w:line="240" w:lineRule="auto"/>
      </w:pPr>
    </w:p>
    <w:p w:rsidR="00D74968" w:rsidRPr="0060343A" w:rsidRDefault="00D74968" w:rsidP="0060343A">
      <w:pPr>
        <w:pStyle w:val="ListParagraph"/>
        <w:spacing w:before="64" w:after="0" w:line="240" w:lineRule="auto"/>
        <w:ind w:left="0" w:right="222"/>
        <w:rPr>
          <w:rFonts w:eastAsia="Cambria" w:cs="Cambria"/>
        </w:rPr>
      </w:pP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nne (</w:t>
      </w:r>
      <w:r w:rsidRPr="0060343A">
        <w:rPr>
          <w:rFonts w:eastAsia="Cambria" w:cs="Cambria"/>
          <w:spacing w:val="-1"/>
        </w:rPr>
        <w:t>2002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ole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etiolo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ithelial 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proofErr w:type="gramStart"/>
      <w:r w:rsidRPr="0060343A">
        <w:rPr>
          <w:rFonts w:eastAsia="Cambria" w:cs="Cambria"/>
        </w:rPr>
        <w:t>PhD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tatio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e 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Uni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Washin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ton,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.</w:t>
      </w:r>
      <w:proofErr w:type="gramEnd"/>
    </w:p>
    <w:p w:rsidR="00C01D77" w:rsidRPr="0060343A" w:rsidRDefault="00C01D77" w:rsidP="0060343A">
      <w:pPr>
        <w:spacing w:after="0" w:line="240" w:lineRule="auto"/>
      </w:pPr>
      <w:r w:rsidRPr="0060343A">
        <w:t>Zhan, Yu (2013) Pesticide use risk evaluation (PURE) indicator: Development, sensitivity analysis, and application.  Doctoral dissertation, Department of Land, Air &amp; Water Resources, University of California, Davis, CA, USA, 148 pp.</w:t>
      </w:r>
    </w:p>
    <w:p w:rsidR="005D0E9A" w:rsidRDefault="005D0E9A" w:rsidP="0060343A">
      <w:pPr>
        <w:spacing w:after="0" w:line="240" w:lineRule="auto"/>
      </w:pPr>
    </w:p>
    <w:p w:rsidR="005D0E9A" w:rsidRDefault="005D0E9A" w:rsidP="0060343A">
      <w:pPr>
        <w:spacing w:after="0" w:line="240" w:lineRule="auto"/>
      </w:pPr>
    </w:p>
    <w:p w:rsidR="00D74968" w:rsidRPr="00D74968" w:rsidRDefault="00D74968" w:rsidP="0060343A">
      <w:pPr>
        <w:spacing w:after="0" w:line="240" w:lineRule="auto"/>
        <w:rPr>
          <w:b/>
        </w:rPr>
      </w:pPr>
      <w:r w:rsidRPr="00D74968">
        <w:rPr>
          <w:b/>
        </w:rPr>
        <w:t xml:space="preserve">2. “Casual citations” – i.e. articles where the citation of the PUR Database is only incidental and outside the main focus of the article. Most </w:t>
      </w:r>
      <w:r w:rsidR="0093775B">
        <w:rPr>
          <w:b/>
        </w:rPr>
        <w:t xml:space="preserve">of these </w:t>
      </w:r>
      <w:r w:rsidRPr="00D74968">
        <w:rPr>
          <w:b/>
        </w:rPr>
        <w:t>cit</w:t>
      </w:r>
      <w:r w:rsidR="0093775B">
        <w:rPr>
          <w:b/>
        </w:rPr>
        <w:t xml:space="preserve">e the PUR Database only once as providing </w:t>
      </w:r>
      <w:r w:rsidRPr="00D74968">
        <w:rPr>
          <w:b/>
        </w:rPr>
        <w:t>some total amount of use for the pesticide under investigation. For example, “In 2001, approximately 240,000 kg of OP pesticide active ingredient were applied in this area [Salinas], a level typical of recent years (California Department of Pesticide Regulation, 2001)” from Bradman et al. (2005) below.</w:t>
      </w:r>
    </w:p>
    <w:p w:rsidR="00DF7888" w:rsidRDefault="00DF788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93"/>
        <w:jc w:val="both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eno,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.J.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onto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1999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2"/>
        </w:rPr>
        <w:t>v</w:t>
      </w:r>
      <w:r w:rsidRPr="0060343A">
        <w:rPr>
          <w:rFonts w:eastAsia="Cambria" w:cs="Cambria"/>
        </w:rPr>
        <w:t>elo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ment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monoclonal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antibo</w:t>
      </w:r>
      <w:r w:rsidRPr="0060343A">
        <w:rPr>
          <w:rFonts w:eastAsia="Cambria" w:cs="Cambria"/>
          <w:spacing w:val="-1"/>
        </w:rPr>
        <w:t>dy</w:t>
      </w:r>
      <w:r w:rsidRPr="0060343A">
        <w:rPr>
          <w:rFonts w:eastAsia="Cambria" w:cs="Cambria"/>
        </w:rPr>
        <w:t xml:space="preserve">-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imm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noassa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to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N-meth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fur</w:t>
      </w:r>
      <w:r w:rsidRPr="0060343A">
        <w:rPr>
          <w:rFonts w:eastAsia="Cambria" w:cs="Cambria"/>
        </w:rPr>
        <w:t>an.</w:t>
      </w:r>
      <w:proofErr w:type="gramEnd"/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F</w:t>
      </w:r>
      <w:r w:rsidRPr="0060343A">
        <w:rPr>
          <w:rFonts w:eastAsia="Cambria" w:cs="Cambria"/>
          <w:i/>
          <w:spacing w:val="1"/>
        </w:rPr>
        <w:t>oo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-2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47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485.</w:t>
      </w:r>
    </w:p>
    <w:p w:rsidR="00D74968" w:rsidRPr="0060343A" w:rsidRDefault="00D74968" w:rsidP="0060343A">
      <w:pPr>
        <w:spacing w:before="4" w:after="0" w:line="240" w:lineRule="auto"/>
      </w:pPr>
    </w:p>
    <w:p w:rsidR="004A44D0" w:rsidRPr="0060343A" w:rsidRDefault="00DF7888" w:rsidP="0060343A">
      <w:pPr>
        <w:spacing w:after="0" w:line="240" w:lineRule="auto"/>
      </w:pPr>
      <w:r w:rsidRPr="0060343A">
        <w:t xml:space="preserve">Achudume, A.C. </w:t>
      </w:r>
      <w:r w:rsidR="004624E1" w:rsidRPr="0060343A">
        <w:t>(2012)</w:t>
      </w:r>
      <w:r w:rsidRPr="0060343A">
        <w:t xml:space="preserve"> Analysis of the impacts of environmental pollution of pesticides on oxidative stress profile in liver and kidney: A case of Raid in Wistar rat.  </w:t>
      </w:r>
      <w:r w:rsidRPr="0060343A">
        <w:rPr>
          <w:i/>
        </w:rPr>
        <w:t>Journal of Environmental and Analytical Toxicology</w:t>
      </w:r>
      <w:r w:rsidRPr="0060343A">
        <w:t xml:space="preserve"> 2: Article 124.</w:t>
      </w:r>
    </w:p>
    <w:p w:rsidR="004A44D0" w:rsidRPr="0060343A" w:rsidRDefault="004A44D0" w:rsidP="0060343A">
      <w:pPr>
        <w:spacing w:after="0" w:line="240" w:lineRule="auto"/>
      </w:pPr>
    </w:p>
    <w:p w:rsidR="00A23139" w:rsidRPr="0060343A" w:rsidRDefault="004A44D0" w:rsidP="0060343A">
      <w:pPr>
        <w:spacing w:after="0" w:line="240" w:lineRule="auto"/>
      </w:pPr>
      <w:r w:rsidRPr="0060343A">
        <w:t xml:space="preserve">Aghaee, Mohammad-Amir; Godfrey, Larry D. </w:t>
      </w:r>
      <w:r w:rsidR="004624E1" w:rsidRPr="0060343A">
        <w:t>(2014)</w:t>
      </w:r>
      <w:r w:rsidRPr="0060343A">
        <w:t xml:space="preserve"> A century of rice water weevil (Coleoptera: Curculionidae): A history of research and management with an emphasis on the United States.  </w:t>
      </w:r>
      <w:r w:rsidRPr="0060343A">
        <w:rPr>
          <w:i/>
        </w:rPr>
        <w:t xml:space="preserve">Journal of Integrated Pest Management </w:t>
      </w:r>
      <w:r w:rsidRPr="0060343A">
        <w:t>5(4): D1-D14.</w:t>
      </w:r>
    </w:p>
    <w:p w:rsidR="00A23139" w:rsidRPr="0060343A" w:rsidRDefault="00A23139" w:rsidP="0060343A">
      <w:pPr>
        <w:spacing w:after="0" w:line="240" w:lineRule="auto"/>
      </w:pPr>
    </w:p>
    <w:p w:rsidR="009C0489" w:rsidRPr="0060343A" w:rsidRDefault="00A23139" w:rsidP="0060343A">
      <w:pPr>
        <w:spacing w:after="0" w:line="240" w:lineRule="auto"/>
      </w:pPr>
      <w:r w:rsidRPr="0060343A">
        <w:t xml:space="preserve">Ahmadi, Abbas (1983) Demographic toxicology as a method for studying the dicofol-twospotted spider mite (Acari: Tetranychidae) system.  </w:t>
      </w:r>
      <w:r w:rsidRPr="0060343A">
        <w:rPr>
          <w:i/>
        </w:rPr>
        <w:t>Journal of Economic Entomology</w:t>
      </w:r>
      <w:r w:rsidRPr="0060343A">
        <w:t xml:space="preserve"> 76(2): 239-242.</w:t>
      </w:r>
    </w:p>
    <w:p w:rsidR="009C0489" w:rsidRPr="0060343A" w:rsidRDefault="009C0489" w:rsidP="0060343A">
      <w:pPr>
        <w:spacing w:after="0" w:line="240" w:lineRule="auto"/>
      </w:pPr>
    </w:p>
    <w:p w:rsidR="004A44D0" w:rsidRPr="0060343A" w:rsidRDefault="009C0489" w:rsidP="0060343A">
      <w:pPr>
        <w:spacing w:after="0" w:line="240" w:lineRule="auto"/>
      </w:pPr>
      <w:r w:rsidRPr="0060343A">
        <w:t xml:space="preserve">Ajwa, Husein; Ntow, William J.; Qin, Ruijun; </w:t>
      </w:r>
      <w:proofErr w:type="gramStart"/>
      <w:r w:rsidRPr="0060343A">
        <w:t>Gao</w:t>
      </w:r>
      <w:proofErr w:type="gramEnd"/>
      <w:r w:rsidRPr="0060343A">
        <w:t xml:space="preserve">, Suduan (2010) Properties of soil fumigants and their fate in the environment.  In: </w:t>
      </w:r>
      <w:r w:rsidRPr="0060343A">
        <w:rPr>
          <w:i/>
        </w:rPr>
        <w:t>Hayes' Handbook of Pesticide Toxicology</w:t>
      </w:r>
      <w:r w:rsidRPr="0060343A">
        <w:t xml:space="preserve">. </w:t>
      </w:r>
      <w:proofErr w:type="gramStart"/>
      <w:r w:rsidRPr="0060343A">
        <w:t>3</w:t>
      </w:r>
      <w:r w:rsidRPr="0060343A">
        <w:rPr>
          <w:vertAlign w:val="superscript"/>
        </w:rPr>
        <w:t>rd</w:t>
      </w:r>
      <w:r w:rsidRPr="0060343A">
        <w:t xml:space="preserve"> Edition.</w:t>
      </w:r>
      <w:proofErr w:type="gramEnd"/>
      <w:r w:rsidRPr="0060343A">
        <w:t xml:space="preserve"> Elsevier: Amsterdam</w:t>
      </w:r>
      <w:proofErr w:type="gramStart"/>
      <w:r w:rsidRPr="0060343A">
        <w:t>,,</w:t>
      </w:r>
      <w:proofErr w:type="gramEnd"/>
      <w:r w:rsidRPr="0060343A">
        <w:t xml:space="preserve"> pp. 315-330.</w:t>
      </w:r>
    </w:p>
    <w:p w:rsidR="004A44D0" w:rsidRPr="0060343A" w:rsidRDefault="004A44D0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22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1"/>
        </w:rPr>
        <w:t xml:space="preserve"> 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004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ip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lication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alte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nati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f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m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1"/>
        </w:rPr>
        <w:t>be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ct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on.</w:t>
      </w:r>
      <w:proofErr w:type="gramEnd"/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ort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spacing w:val="-1"/>
        </w:rPr>
        <w:t>39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70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715.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34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Westo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Py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d 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ennesse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17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706.</w:t>
      </w:r>
    </w:p>
    <w:p w:rsidR="00D74968" w:rsidRPr="0060343A" w:rsidRDefault="00D74968" w:rsidP="0060343A">
      <w:pPr>
        <w:spacing w:before="18" w:after="0" w:line="240" w:lineRule="auto"/>
      </w:pPr>
    </w:p>
    <w:p w:rsidR="00D74968" w:rsidRPr="0060343A" w:rsidRDefault="00D74968" w:rsidP="0060343A">
      <w:pPr>
        <w:spacing w:after="0" w:line="240" w:lineRule="auto"/>
        <w:ind w:right="262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mann,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ffr</w:t>
      </w:r>
      <w:r w:rsidRPr="0060343A">
        <w:rPr>
          <w:rFonts w:eastAsia="Cambria" w:cs="Cambria"/>
        </w:rPr>
        <w:t>ey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elle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ats</w:t>
      </w:r>
      <w:r w:rsidRPr="0060343A">
        <w:rPr>
          <w:rFonts w:eastAsia="Cambria" w:cs="Cambria"/>
          <w:spacing w:val="-3"/>
        </w:rPr>
        <w:t>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 xml:space="preserve">a,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mio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Po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chlo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inated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hen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Paci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oles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i/>
        </w:rPr>
        <w:t>Hy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lla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the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 xml:space="preserve">): </w:t>
      </w:r>
      <w:r w:rsidRPr="0060343A">
        <w:rPr>
          <w:rFonts w:eastAsia="Cambria" w:cs="Cambria"/>
          <w:spacing w:val="-1"/>
        </w:rPr>
        <w:t>22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15.</w:t>
      </w:r>
    </w:p>
    <w:p w:rsidR="00D74968" w:rsidRPr="0060343A" w:rsidRDefault="00D74968" w:rsidP="0060343A">
      <w:pPr>
        <w:spacing w:before="7" w:after="0" w:line="240" w:lineRule="auto"/>
      </w:pPr>
    </w:p>
    <w:p w:rsidR="004F529D" w:rsidRPr="0060343A" w:rsidRDefault="004A44D0" w:rsidP="0060343A">
      <w:pPr>
        <w:spacing w:after="0" w:line="240" w:lineRule="auto"/>
      </w:pPr>
      <w:r w:rsidRPr="0060343A">
        <w:lastRenderedPageBreak/>
        <w:t xml:space="preserve">Arora, Manish; Bradman, Asa; Austin, Christine; Vedar, Michelle; Holland, Nina; Eskenazi, Brenda; Smith, Donald R. </w:t>
      </w:r>
      <w:r w:rsidR="004624E1" w:rsidRPr="0060343A">
        <w:t>(2012)</w:t>
      </w:r>
      <w:r w:rsidRPr="0060343A">
        <w:t xml:space="preserve"> Determining fetal manganese exposure from mantle dentine of deciduous teeth.  </w:t>
      </w:r>
      <w:r w:rsidRPr="0060343A">
        <w:rPr>
          <w:i/>
        </w:rPr>
        <w:t>Environmental Science and Technology</w:t>
      </w:r>
      <w:r w:rsidRPr="0060343A">
        <w:t xml:space="preserve"> 46(9): 5118-5125.</w:t>
      </w:r>
    </w:p>
    <w:p w:rsidR="004F529D" w:rsidRPr="0060343A" w:rsidRDefault="004F529D" w:rsidP="0060343A">
      <w:pPr>
        <w:spacing w:after="0" w:line="240" w:lineRule="auto"/>
      </w:pPr>
    </w:p>
    <w:p w:rsidR="00B879E4" w:rsidRPr="0060343A" w:rsidRDefault="004F529D" w:rsidP="0060343A">
      <w:pPr>
        <w:spacing w:after="0" w:line="240" w:lineRule="auto"/>
      </w:pPr>
      <w:r w:rsidRPr="0060343A">
        <w:t xml:space="preserve">Arvand, Majid; aziri, Maryam; Zanjanchi, Mohammad Ali </w:t>
      </w:r>
      <w:r w:rsidR="004624E1" w:rsidRPr="0060343A">
        <w:t>(2012)</w:t>
      </w:r>
      <w:r w:rsidRPr="0060343A">
        <w:t xml:space="preserve"> Electrochemical behavior and differential pulse voltammetric detection of thiobencarb on 2-(4-((4-ethoxyphenyl</w:t>
      </w:r>
      <w:proofErr w:type="gramStart"/>
      <w:r w:rsidRPr="0060343A">
        <w:t>)diazenyl</w:t>
      </w:r>
      <w:proofErr w:type="gramEnd"/>
      <w:r w:rsidRPr="0060343A">
        <w:t xml:space="preserve">)phenylamino)ethanol-modified carbon paste electrode.  </w:t>
      </w:r>
      <w:r w:rsidRPr="0060343A">
        <w:rPr>
          <w:i/>
        </w:rPr>
        <w:t>Journal of Solid State Electrochemistry</w:t>
      </w:r>
      <w:r w:rsidRPr="0060343A">
        <w:t xml:space="preserve"> 16(3): 1151-1159.</w:t>
      </w:r>
    </w:p>
    <w:p w:rsidR="00B879E4" w:rsidRPr="0060343A" w:rsidRDefault="00B879E4" w:rsidP="0060343A">
      <w:pPr>
        <w:spacing w:after="0" w:line="240" w:lineRule="auto"/>
      </w:pPr>
    </w:p>
    <w:p w:rsidR="00C046FC" w:rsidRPr="0060343A" w:rsidRDefault="00B879E4" w:rsidP="0060343A">
      <w:pPr>
        <w:spacing w:after="0" w:line="240" w:lineRule="auto"/>
      </w:pPr>
      <w:r w:rsidRPr="0060343A">
        <w:t xml:space="preserve">Barles, Robert W.; Daughton, Christian G.; Hsieh, Dennis P.H. (1979) Accelerated parathion degradation in soil inoculated with acclimated bacteria under field conditions.  </w:t>
      </w:r>
      <w:r w:rsidRPr="0060343A">
        <w:rPr>
          <w:i/>
        </w:rPr>
        <w:t>Archives of Environmental Contamination and Toxicology</w:t>
      </w:r>
      <w:r w:rsidRPr="0060343A">
        <w:t xml:space="preserve"> 8(6): 647-660.</w:t>
      </w:r>
    </w:p>
    <w:p w:rsidR="00C046FC" w:rsidRPr="0060343A" w:rsidRDefault="00C046FC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5"/>
        <w:rPr>
          <w:rFonts w:eastAsia="Cambria" w:cs="Cambria"/>
        </w:rPr>
      </w:pPr>
      <w:r w:rsidRPr="0060343A">
        <w:rPr>
          <w:rFonts w:eastAsia="Cambria" w:cs="Cambria"/>
        </w:rPr>
        <w:t>Bea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Paloma</w:t>
      </w:r>
      <w:r w:rsidRPr="0060343A">
        <w:rPr>
          <w:rFonts w:eastAsia="Cambria" w:cs="Cambria"/>
          <w:spacing w:val="-1"/>
        </w:rPr>
        <w:t xml:space="preserve"> I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</w:rPr>
        <w:t>es,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 xml:space="preserve">)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en’s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ieta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esti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ates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mic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o-le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 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 se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2"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35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09.</w:t>
      </w:r>
    </w:p>
    <w:p w:rsidR="00D74968" w:rsidRPr="0060343A" w:rsidRDefault="00D74968" w:rsidP="0060343A">
      <w:pPr>
        <w:spacing w:before="20" w:after="0" w:line="240" w:lineRule="auto"/>
      </w:pPr>
    </w:p>
    <w:p w:rsidR="00B9328A" w:rsidRPr="0060343A" w:rsidRDefault="00C046FC" w:rsidP="0060343A">
      <w:pPr>
        <w:spacing w:after="0" w:line="240" w:lineRule="auto"/>
      </w:pPr>
      <w:r w:rsidRPr="0060343A">
        <w:t xml:space="preserve">Beamer, Paloma I.; Canales, Robert A.; Ferguson, Alesia C.; Leckie, James O.; Bradman, Asa (2012) Relative pesticide and exposure route contribution to aggregate and cumulative dose in young farmworker children.  </w:t>
      </w:r>
      <w:r w:rsidRPr="0060343A">
        <w:rPr>
          <w:i/>
        </w:rPr>
        <w:t>International Journal of Environmental Research and Public Health</w:t>
      </w:r>
      <w:r w:rsidRPr="0060343A">
        <w:t xml:space="preserve"> 9(1): 73-96.</w:t>
      </w:r>
    </w:p>
    <w:p w:rsidR="00B9328A" w:rsidRPr="0060343A" w:rsidRDefault="00B9328A" w:rsidP="0060343A">
      <w:pPr>
        <w:spacing w:after="0" w:line="240" w:lineRule="auto"/>
      </w:pPr>
    </w:p>
    <w:p w:rsidR="004D0438" w:rsidRPr="0060343A" w:rsidRDefault="00B9328A" w:rsidP="0060343A">
      <w:pPr>
        <w:spacing w:after="0" w:line="240" w:lineRule="auto"/>
      </w:pPr>
      <w:r w:rsidRPr="0060343A">
        <w:t xml:space="preserve">Bibi, Nusrat; Zuberi, Amina; Naeem, Muhammad; Ullah, Imdad; Sarwar, Huda; Atika, Bibi </w:t>
      </w:r>
      <w:r w:rsidR="004624E1" w:rsidRPr="0060343A">
        <w:t>(2014)</w:t>
      </w:r>
      <w:r w:rsidRPr="0060343A">
        <w:t xml:space="preserve"> Evaluation of acute toxicity of Karate and its sub-lethal effects on protein and acetylcholinesterase activity in </w:t>
      </w:r>
      <w:r w:rsidRPr="0060343A">
        <w:rPr>
          <w:i/>
        </w:rPr>
        <w:t>Cyprinus carpio</w:t>
      </w:r>
      <w:r w:rsidRPr="0060343A">
        <w:t xml:space="preserve">.  </w:t>
      </w:r>
      <w:r w:rsidRPr="0060343A">
        <w:rPr>
          <w:i/>
        </w:rPr>
        <w:t>International Journal of Agriculture and Biology</w:t>
      </w:r>
      <w:r w:rsidRPr="0060343A">
        <w:t xml:space="preserve"> 16</w:t>
      </w:r>
      <w:r w:rsidR="00C046FC" w:rsidRPr="0060343A">
        <w:t>(4)</w:t>
      </w:r>
      <w:r w:rsidRPr="0060343A">
        <w:t>: 731-737.</w:t>
      </w:r>
    </w:p>
    <w:p w:rsidR="004D0438" w:rsidRPr="0060343A" w:rsidRDefault="004D043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19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to;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na, Rosema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vr</w:t>
      </w:r>
      <w:r w:rsidRPr="0060343A">
        <w:rPr>
          <w:rFonts w:eastAsia="Cambria" w:cs="Cambria"/>
        </w:rPr>
        <w:t>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onat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t, Kat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Kone,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 xml:space="preserve">homas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ina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meta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olite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dur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nancy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 xml:space="preserve">ter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men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co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th 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802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18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471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ato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licia</w:t>
      </w:r>
      <w:r w:rsidRPr="0060343A">
        <w:rPr>
          <w:rFonts w:eastAsia="Cambria" w:cs="Cambria"/>
          <w:spacing w:val="-2"/>
        </w:rPr>
        <w:t xml:space="preserve"> L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Boeni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Rosema</w:t>
      </w:r>
      <w:r w:rsidRPr="0060343A">
        <w:rPr>
          <w:rFonts w:eastAsia="Cambria" w:cs="Cambria"/>
          <w:spacing w:val="1"/>
        </w:rPr>
        <w:t>r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yd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ell, Nicholas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h-Bai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ia;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omm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ased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inte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ention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 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otential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-home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 xml:space="preserve">lies.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Ex</w:t>
      </w:r>
      <w:r w:rsidRPr="0060343A">
        <w:rPr>
          <w:rFonts w:eastAsia="Cambria" w:cs="Cambria"/>
          <w:i/>
          <w:spacing w:val="1"/>
        </w:rPr>
        <w:t>po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12"/>
        </w:rPr>
        <w:t xml:space="preserve"> 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79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89.</w:t>
      </w:r>
    </w:p>
    <w:p w:rsidR="00D74968" w:rsidRPr="0060343A" w:rsidRDefault="00D74968" w:rsidP="0060343A">
      <w:pPr>
        <w:spacing w:after="0" w:line="240" w:lineRule="auto"/>
        <w:ind w:right="471"/>
        <w:rPr>
          <w:rFonts w:eastAsia="Cambria" w:cs="Cambria"/>
        </w:rPr>
      </w:pPr>
    </w:p>
    <w:p w:rsidR="00D74968" w:rsidRPr="0060343A" w:rsidRDefault="00D74968" w:rsidP="0060343A">
      <w:pPr>
        <w:spacing w:before="26" w:after="0" w:line="240" w:lineRule="auto"/>
        <w:ind w:right="90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lia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een;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hen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nn;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cKel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Wen</w:t>
      </w:r>
      <w:r w:rsidRPr="0060343A">
        <w:rPr>
          <w:rFonts w:eastAsia="Cambria" w:cs="Cambria"/>
          <w:spacing w:val="-1"/>
        </w:rPr>
        <w:t>dy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el, 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ann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isto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her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Kenne</w:t>
      </w:r>
      <w:r w:rsidRPr="0060343A">
        <w:rPr>
          <w:rFonts w:eastAsia="Cambria" w:cs="Cambria"/>
          <w:spacing w:val="-1"/>
        </w:rPr>
        <w:t>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esa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east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cancer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histo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cal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 xml:space="preserve">e to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-a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licati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ns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sed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 xml:space="preserve">h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112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89</w:t>
      </w:r>
      <w:r w:rsidRPr="0060343A">
        <w:rPr>
          <w:rFonts w:eastAsia="Cambria" w:cs="Cambria"/>
          <w:spacing w:val="2"/>
        </w:rPr>
        <w:t>-8</w:t>
      </w:r>
      <w:r w:rsidRPr="0060343A">
        <w:rPr>
          <w:rFonts w:eastAsia="Cambria" w:cs="Cambria"/>
          <w:spacing w:val="-1"/>
        </w:rPr>
        <w:t>97.</w:t>
      </w:r>
    </w:p>
    <w:p w:rsidR="00D74968" w:rsidRPr="0060343A" w:rsidRDefault="00D74968" w:rsidP="0060343A">
      <w:pPr>
        <w:spacing w:before="20" w:after="0" w:line="240" w:lineRule="auto"/>
      </w:pPr>
    </w:p>
    <w:p w:rsidR="00C046FC" w:rsidRPr="0060343A" w:rsidRDefault="004D0438" w:rsidP="0060343A">
      <w:pPr>
        <w:spacing w:after="0" w:line="240" w:lineRule="auto"/>
      </w:pPr>
      <w:r w:rsidRPr="0060343A">
        <w:t xml:space="preserve">Brooks, Marjorie L.; Fleishman, Erica; Brown, Larry R.; Lehman, Peggy W.; Werner, Inge; Scholz, Nathaniel; Mitchelmore, Carys; Lovvorn, James R.; Johnson, Michael J.; Schlenk, Daniel; Van Drunick, Suzanne; Drever James I.; Storms, David M.; Parker, Alex E.; Dugdale, Richard </w:t>
      </w:r>
      <w:r w:rsidR="004624E1" w:rsidRPr="0060343A">
        <w:t>(2012)</w:t>
      </w:r>
      <w:r w:rsidRPr="0060343A">
        <w:t xml:space="preserve"> Life histories, salinity zones, and sublethal contri</w:t>
      </w:r>
      <w:r w:rsidR="00664518" w:rsidRPr="0060343A">
        <w:t>butions of contaminants to pelag</w:t>
      </w:r>
      <w:r w:rsidRPr="0060343A">
        <w:t xml:space="preserve">ic fish declines illustrated with a case study of San Francisco Estuary, California, USA.  </w:t>
      </w:r>
      <w:r w:rsidRPr="0060343A">
        <w:rPr>
          <w:i/>
        </w:rPr>
        <w:t xml:space="preserve">Estuaries and Coasts </w:t>
      </w:r>
      <w:r w:rsidRPr="0060343A">
        <w:t>35(2): 603-621.</w:t>
      </w:r>
    </w:p>
    <w:p w:rsidR="00C046FC" w:rsidRPr="0060343A" w:rsidRDefault="00C046FC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75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R. (</w:t>
      </w:r>
      <w:r w:rsidRPr="0060343A">
        <w:rPr>
          <w:rFonts w:eastAsia="Cambria" w:cs="Cambria"/>
          <w:spacing w:val="-1"/>
        </w:rPr>
        <w:t>1997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chlo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inated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com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iota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3"/>
        </w:rPr>
        <w:t>m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nat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33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57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68.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163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udd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Bon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ashim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Gan,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 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aila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ility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 mi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land</w:t>
      </w:r>
      <w:r w:rsidRPr="0060343A">
        <w:rPr>
          <w:rFonts w:eastAsia="Cambria" w:cs="Cambria"/>
          <w:spacing w:val="-1"/>
        </w:rPr>
        <w:t xml:space="preserve"> 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 Q</w:t>
      </w:r>
      <w:r w:rsidRPr="0060343A">
        <w:rPr>
          <w:rFonts w:eastAsia="Cambria" w:cs="Cambria"/>
          <w:i/>
          <w:spacing w:val="1"/>
        </w:rPr>
        <w:t>ual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36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06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12.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109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, 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Neil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helton,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enni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em</w:t>
      </w:r>
      <w:r w:rsidRPr="0060343A">
        <w:rPr>
          <w:rFonts w:eastAsia="Cambria" w:cs="Cambria"/>
          <w:spacing w:val="3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 concent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ations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DB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nit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easte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oa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</w:rPr>
        <w:t>ll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ni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ydr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eol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007.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318"/>
        <w:rPr>
          <w:rFonts w:eastAsia="Cambria" w:cs="Cambria"/>
        </w:rPr>
      </w:pP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, 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helton,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k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Neil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nal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nit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easte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35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s):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263.</w:t>
      </w:r>
    </w:p>
    <w:p w:rsidR="00D74968" w:rsidRPr="0060343A" w:rsidRDefault="00D74968" w:rsidP="0060343A">
      <w:pPr>
        <w:spacing w:before="20" w:after="0" w:line="240" w:lineRule="auto"/>
      </w:pPr>
    </w:p>
    <w:p w:rsidR="00C55323" w:rsidRPr="0060343A" w:rsidRDefault="00C046FC" w:rsidP="0060343A">
      <w:pPr>
        <w:spacing w:after="0" w:line="240" w:lineRule="auto"/>
      </w:pPr>
      <w:proofErr w:type="gramStart"/>
      <w:r w:rsidRPr="0060343A">
        <w:t>Carman, G.E.; Gunther, F.A.; Westlake, W.E.; Iwata, Y. (1976) Reduction of foliar dislodgable pesticide residues from orange trees through spray-washing with water or lime solution.</w:t>
      </w:r>
      <w:proofErr w:type="gramEnd"/>
      <w:r w:rsidRPr="0060343A">
        <w:t xml:space="preserve">  </w:t>
      </w:r>
      <w:r w:rsidRPr="0060343A">
        <w:rPr>
          <w:i/>
        </w:rPr>
        <w:t>Bulletin of Environmental Contamination and Toxicology</w:t>
      </w:r>
      <w:r w:rsidRPr="0060343A">
        <w:t xml:space="preserve"> 16(6): 646-651.</w:t>
      </w:r>
    </w:p>
    <w:p w:rsidR="00C55323" w:rsidRPr="0060343A" w:rsidRDefault="00C55323" w:rsidP="0060343A">
      <w:pPr>
        <w:spacing w:after="0" w:line="240" w:lineRule="auto"/>
      </w:pPr>
    </w:p>
    <w:p w:rsidR="00464BD4" w:rsidRPr="0060343A" w:rsidRDefault="00C55323" w:rsidP="0060343A">
      <w:pPr>
        <w:spacing w:after="0" w:line="240" w:lineRule="auto"/>
      </w:pPr>
      <w:r w:rsidRPr="0060343A">
        <w:t xml:space="preserve">Carro, A.M.; Fernández, S.; Racamonde, I.; García-Rodríguez, D.; González, P.; Lorenzo, R.A. </w:t>
      </w:r>
      <w:r w:rsidR="004624E1" w:rsidRPr="0060343A">
        <w:t>(2012)</w:t>
      </w:r>
      <w:r w:rsidRPr="0060343A">
        <w:t xml:space="preserve"> Dispersive liquid-liquid microextraction coupled with programmed temperature vaporization-large volume injection-gas chromatography-tandem mass spectrometry for multiclass pesticides in water.  </w:t>
      </w:r>
      <w:r w:rsidRPr="0060343A">
        <w:rPr>
          <w:i/>
        </w:rPr>
        <w:t xml:space="preserve">Journal of Chromatography </w:t>
      </w:r>
      <w:proofErr w:type="gramStart"/>
      <w:r w:rsidRPr="0060343A">
        <w:rPr>
          <w:i/>
        </w:rPr>
        <w:t>A</w:t>
      </w:r>
      <w:proofErr w:type="gramEnd"/>
      <w:r w:rsidRPr="0060343A">
        <w:t xml:space="preserve"> 1253: 134-143.</w:t>
      </w:r>
    </w:p>
    <w:p w:rsidR="00464BD4" w:rsidRPr="0060343A" w:rsidRDefault="00464BD4" w:rsidP="0060343A">
      <w:pPr>
        <w:spacing w:after="0" w:line="240" w:lineRule="auto"/>
      </w:pPr>
    </w:p>
    <w:p w:rsidR="00E15E52" w:rsidRPr="0060343A" w:rsidRDefault="00464BD4" w:rsidP="0060343A">
      <w:pPr>
        <w:spacing w:after="0" w:line="240" w:lineRule="auto"/>
      </w:pPr>
      <w:proofErr w:type="gramStart"/>
      <w:r w:rsidRPr="0060343A">
        <w:t xml:space="preserve">Chan, Gilbert Y.S.; Wu, J.G. </w:t>
      </w:r>
      <w:r w:rsidR="004624E1" w:rsidRPr="0060343A">
        <w:t>(2012)</w:t>
      </w:r>
      <w:r w:rsidRPr="0060343A">
        <w:t xml:space="preserve"> Efficacy of ozone on pesticide residues.</w:t>
      </w:r>
      <w:proofErr w:type="gramEnd"/>
      <w:r w:rsidRPr="0060343A">
        <w:t xml:space="preserve">  In: O'Donnell, C.; Tiwari, B.K.; Cullen, P.J.; Rice, R.G. (eds</w:t>
      </w:r>
      <w:r w:rsidR="00664518" w:rsidRPr="0060343A">
        <w:t>.</w:t>
      </w:r>
      <w:r w:rsidRPr="0060343A">
        <w:t xml:space="preserve">) </w:t>
      </w:r>
      <w:r w:rsidRPr="0060343A">
        <w:rPr>
          <w:i/>
        </w:rPr>
        <w:t>Ozone in Food Processing</w:t>
      </w:r>
      <w:r w:rsidRPr="0060343A">
        <w:t>. Blackwell: Chichester, England, pp. 223-240.</w:t>
      </w:r>
    </w:p>
    <w:p w:rsidR="00E15E52" w:rsidRPr="0060343A" w:rsidRDefault="00E15E52" w:rsidP="0060343A">
      <w:pPr>
        <w:spacing w:after="0" w:line="240" w:lineRule="auto"/>
      </w:pPr>
    </w:p>
    <w:p w:rsidR="00E15E52" w:rsidRPr="0060343A" w:rsidRDefault="00E15E52" w:rsidP="0060343A">
      <w:pPr>
        <w:spacing w:after="0" w:line="240" w:lineRule="auto"/>
      </w:pPr>
      <w:proofErr w:type="gramStart"/>
      <w:r w:rsidRPr="0060343A">
        <w:t>Chellemi, Daniel O.; Marois, J.J. (1992) Influence of leaf removal, fungicide applications, and fruit maturity on incidence and severity of grape powdery mildew.</w:t>
      </w:r>
      <w:proofErr w:type="gramEnd"/>
      <w:r w:rsidRPr="0060343A">
        <w:t xml:space="preserve">  </w:t>
      </w:r>
      <w:r w:rsidRPr="0060343A">
        <w:rPr>
          <w:i/>
        </w:rPr>
        <w:t>American Journal of Enology and Viticulture</w:t>
      </w:r>
      <w:r w:rsidRPr="0060343A">
        <w:t xml:space="preserve"> 43(1): 53-57.</w:t>
      </w:r>
    </w:p>
    <w:p w:rsidR="00E15E52" w:rsidRPr="0060343A" w:rsidRDefault="00E15E52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49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hen,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We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ND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mation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dur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chlo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ination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chlo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ination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sol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tio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</w:rPr>
        <w:t xml:space="preserve">e 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72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4" w:after="0" w:line="240" w:lineRule="auto"/>
      </w:pPr>
    </w:p>
    <w:p w:rsidR="00FA53AE" w:rsidRPr="0060343A" w:rsidRDefault="00E15E52" w:rsidP="0060343A">
      <w:pPr>
        <w:spacing w:after="0" w:line="240" w:lineRule="auto"/>
      </w:pPr>
      <w:r w:rsidRPr="0060343A">
        <w:t xml:space="preserve">Cheung, P.Y.K.; Kauvar, L.M.; Engqvist-Goldstein, A.E.; Ambler, S.M.; Karu, A.E.; Ramos, L.S. (1993) Harnessing immunochemical cross-reactivity: Use of pattern-recognition to classify molecular analogs.  </w:t>
      </w:r>
      <w:r w:rsidRPr="0060343A">
        <w:rPr>
          <w:i/>
        </w:rPr>
        <w:t>Analytica Chimica Acta</w:t>
      </w:r>
      <w:r w:rsidRPr="0060343A">
        <w:t xml:space="preserve"> 282(1): 181-192.</w:t>
      </w:r>
    </w:p>
    <w:p w:rsidR="00FA53AE" w:rsidRPr="0060343A" w:rsidRDefault="00FA53AE" w:rsidP="0060343A">
      <w:pPr>
        <w:spacing w:after="0" w:line="240" w:lineRule="auto"/>
      </w:pPr>
    </w:p>
    <w:p w:rsidR="00E15E52" w:rsidRPr="0060343A" w:rsidRDefault="00FA53AE" w:rsidP="0060343A">
      <w:pPr>
        <w:spacing w:after="0" w:line="240" w:lineRule="auto"/>
      </w:pPr>
      <w:r w:rsidRPr="0060343A">
        <w:t xml:space="preserve">Chiodini, Alessandro Marino </w:t>
      </w:r>
      <w:r w:rsidR="004624E1" w:rsidRPr="0060343A">
        <w:t>(2011)</w:t>
      </w:r>
      <w:r w:rsidRPr="0060343A">
        <w:t xml:space="preserve"> Consumers' exposure assessment of pesticide residues in food: Current status and future perspectives in Lombardy.  Doctoral dissertation, Universitå Cattolica </w:t>
      </w:r>
      <w:proofErr w:type="gramStart"/>
      <w:r w:rsidRPr="0060343A">
        <w:t>del</w:t>
      </w:r>
      <w:proofErr w:type="gramEnd"/>
      <w:r w:rsidRPr="0060343A">
        <w:t xml:space="preserve"> Sacro Cuore, Piacenza, Italy, Scuola di Dottorato per il Sistema Agro-alimentare. </w:t>
      </w:r>
      <w:proofErr w:type="gramStart"/>
      <w:r w:rsidRPr="0060343A">
        <w:t>115 pp.</w:t>
      </w:r>
      <w:proofErr w:type="gramEnd"/>
    </w:p>
    <w:p w:rsidR="00E15E52" w:rsidRPr="0060343A" w:rsidRDefault="00E15E52" w:rsidP="0060343A">
      <w:pPr>
        <w:spacing w:after="0" w:line="240" w:lineRule="auto"/>
      </w:pPr>
    </w:p>
    <w:p w:rsidR="003426AA" w:rsidRPr="0060343A" w:rsidRDefault="00E15E52" w:rsidP="0060343A">
      <w:pPr>
        <w:spacing w:after="0" w:line="240" w:lineRule="auto"/>
      </w:pPr>
      <w:r w:rsidRPr="0060343A">
        <w:t xml:space="preserve">Choe, Dong-Hwan; Tsai, Kasumi; Lope, Carlos L.; Campbell, Kathleen (2014) Pheromone-assisted techniques to improve the efficacy of insecticide sprays against </w:t>
      </w:r>
      <w:r w:rsidRPr="0060343A">
        <w:rPr>
          <w:i/>
        </w:rPr>
        <w:t>Linepithema humile</w:t>
      </w:r>
      <w:r w:rsidRPr="0060343A">
        <w:t xml:space="preserve"> (Hymenoptera: Formicidae).  </w:t>
      </w:r>
      <w:r w:rsidRPr="0060343A">
        <w:rPr>
          <w:i/>
        </w:rPr>
        <w:t>Journal of Economic Entomology</w:t>
      </w:r>
      <w:r w:rsidRPr="0060343A">
        <w:t xml:space="preserve"> 107(1): 319-325.</w:t>
      </w:r>
    </w:p>
    <w:p w:rsidR="003426AA" w:rsidRPr="0060343A" w:rsidRDefault="003426AA" w:rsidP="0060343A">
      <w:pPr>
        <w:spacing w:after="0" w:line="240" w:lineRule="auto"/>
      </w:pPr>
    </w:p>
    <w:p w:rsidR="00E15E52" w:rsidRPr="0060343A" w:rsidRDefault="003426AA" w:rsidP="0060343A">
      <w:pPr>
        <w:spacing w:after="0" w:line="240" w:lineRule="auto"/>
      </w:pPr>
      <w:r w:rsidRPr="0060343A">
        <w:t xml:space="preserve">Christ, Katherine L.; Burritt, Roger L. </w:t>
      </w:r>
      <w:r w:rsidR="004624E1" w:rsidRPr="0060343A">
        <w:t>(2013)</w:t>
      </w:r>
      <w:r w:rsidRPr="0060343A">
        <w:t xml:space="preserve"> Critical environmental concerns in wine production: An integrative review.  </w:t>
      </w:r>
      <w:r w:rsidRPr="0060343A">
        <w:rPr>
          <w:i/>
        </w:rPr>
        <w:t>Journal of Cleaner Production</w:t>
      </w:r>
      <w:r w:rsidRPr="0060343A">
        <w:t xml:space="preserve"> 53: 232-242.</w:t>
      </w:r>
    </w:p>
    <w:p w:rsidR="00E15E52" w:rsidRPr="0060343A" w:rsidRDefault="00E15E52" w:rsidP="0060343A">
      <w:pPr>
        <w:spacing w:after="0" w:line="240" w:lineRule="auto"/>
      </w:pPr>
    </w:p>
    <w:p w:rsidR="00B20236" w:rsidRPr="0060343A" w:rsidRDefault="00E15E52" w:rsidP="0060343A">
      <w:pPr>
        <w:spacing w:after="0" w:line="240" w:lineRule="auto"/>
      </w:pPr>
      <w:proofErr w:type="gramStart"/>
      <w:r w:rsidRPr="0060343A">
        <w:t>Cobourn, Kelly M.; Goodhue, Rachel E.; Williams, Jeffrey C. (2013) Managing a pest with harvest timing: Implications for crop quality and price.</w:t>
      </w:r>
      <w:proofErr w:type="gramEnd"/>
      <w:r w:rsidRPr="0060343A">
        <w:t xml:space="preserve">  </w:t>
      </w:r>
      <w:r w:rsidRPr="0060343A">
        <w:rPr>
          <w:i/>
        </w:rPr>
        <w:t>European Review of Agricultural Economics</w:t>
      </w:r>
      <w:r w:rsidRPr="0060343A">
        <w:t xml:space="preserve"> 40(5): 761-784.</w:t>
      </w:r>
    </w:p>
    <w:p w:rsidR="00B20236" w:rsidRPr="0060343A" w:rsidRDefault="00B20236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79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och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moli,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F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N.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1997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acte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associated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molinate.</w:t>
      </w:r>
      <w:r w:rsidRPr="0060343A">
        <w:rPr>
          <w:rFonts w:eastAsia="Cambria" w:cs="Cambria"/>
          <w:spacing w:val="53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gu</w:t>
      </w:r>
      <w:r w:rsidRPr="0060343A">
        <w:rPr>
          <w:rFonts w:eastAsia="Cambria" w:cs="Cambria"/>
          <w:i/>
          <w:spacing w:val="1"/>
        </w:rPr>
        <w:t>la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25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46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157.</w:t>
      </w:r>
    </w:p>
    <w:p w:rsidR="00D74968" w:rsidRPr="0060343A" w:rsidRDefault="00D7496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5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och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mol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Si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1"/>
        </w:rPr>
        <w:t xml:space="preserve"> M</w:t>
      </w:r>
      <w:r w:rsidRPr="0060343A">
        <w:rPr>
          <w:rFonts w:eastAsia="Cambria" w:cs="Cambria"/>
          <w:spacing w:val="1"/>
        </w:rPr>
        <w:t>.H.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lln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1"/>
        </w:rPr>
        <w:t>ei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.F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 xml:space="preserve">1996) </w:t>
      </w:r>
      <w:r w:rsidRPr="0060343A">
        <w:rPr>
          <w:rFonts w:eastAsia="Cambria" w:cs="Cambria"/>
        </w:rPr>
        <w:t>Ris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ational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ieta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ew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nat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146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24.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101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osta,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es;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Klot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st,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2"/>
        </w:rPr>
        <w:t>K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onse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Arg</w:t>
      </w:r>
      <w:r w:rsidRPr="0060343A">
        <w:rPr>
          <w:rFonts w:eastAsia="Cambria" w:cs="Cambria"/>
        </w:rPr>
        <w:t>entine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ants 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ants to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in-im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nated</w:t>
      </w:r>
      <w:r w:rsidRPr="0060343A">
        <w:rPr>
          <w:rFonts w:eastAsia="Cambria" w:cs="Cambria"/>
          <w:spacing w:val="-1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lastic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 xml:space="preserve">. </w:t>
      </w:r>
      <w:proofErr w:type="gramStart"/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ates, coloni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otted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soil,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ential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ono</w:t>
      </w:r>
      <w:r w:rsidRPr="0060343A">
        <w:rPr>
          <w:rFonts w:eastAsia="Cambria" w:cs="Cambria"/>
          <w:i/>
        </w:rPr>
        <w:t>mic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98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44.</w:t>
      </w:r>
    </w:p>
    <w:p w:rsidR="00D74968" w:rsidRPr="0060343A" w:rsidRDefault="00D74968" w:rsidP="0060343A">
      <w:pPr>
        <w:spacing w:before="20" w:after="0" w:line="240" w:lineRule="auto"/>
      </w:pPr>
    </w:p>
    <w:p w:rsidR="00681678" w:rsidRPr="0060343A" w:rsidRDefault="00B20236" w:rsidP="0060343A">
      <w:pPr>
        <w:spacing w:after="0" w:line="240" w:lineRule="auto"/>
      </w:pPr>
      <w:r w:rsidRPr="0060343A">
        <w:t xml:space="preserve">Costello, Michael J.; Veysey, Shawn T. </w:t>
      </w:r>
      <w:r w:rsidR="004624E1" w:rsidRPr="0060343A">
        <w:t>(2012)</w:t>
      </w:r>
      <w:r w:rsidRPr="0060343A">
        <w:t xml:space="preserve"> Influence of intensity and duration of regulated deficit irrigation on </w:t>
      </w:r>
      <w:r w:rsidRPr="0060343A">
        <w:rPr>
          <w:i/>
        </w:rPr>
        <w:t>Erythroneura elegantula</w:t>
      </w:r>
      <w:r w:rsidRPr="0060343A">
        <w:t xml:space="preserve"> (Hemiptera: Cicadellidae) on grape.  </w:t>
      </w:r>
      <w:r w:rsidRPr="0060343A">
        <w:rPr>
          <w:i/>
        </w:rPr>
        <w:t>Journal of Economic Entomology</w:t>
      </w:r>
      <w:r w:rsidRPr="0060343A">
        <w:t xml:space="preserve"> 105(4): 1293-1301.</w:t>
      </w:r>
    </w:p>
    <w:p w:rsidR="00D031C9" w:rsidRPr="0060343A" w:rsidRDefault="00D031C9" w:rsidP="0060343A">
      <w:pPr>
        <w:spacing w:after="0" w:line="240" w:lineRule="auto"/>
      </w:pPr>
    </w:p>
    <w:p w:rsidR="0093775B" w:rsidRPr="0060343A" w:rsidRDefault="0093775B" w:rsidP="0060343A">
      <w:pPr>
        <w:spacing w:after="0" w:line="240" w:lineRule="auto"/>
        <w:contextualSpacing/>
      </w:pPr>
      <w:proofErr w:type="gramStart"/>
      <w:r w:rsidRPr="0060343A">
        <w:t>Crepeau, K.L.; Walker, G.; Winterlin, W. (1991) Use of coal to retard pesticide movement in soil.</w:t>
      </w:r>
      <w:proofErr w:type="gramEnd"/>
      <w:r w:rsidRPr="0060343A">
        <w:t xml:space="preserve">  </w:t>
      </w:r>
      <w:r w:rsidRPr="0060343A">
        <w:rPr>
          <w:i/>
        </w:rPr>
        <w:t>Journal of Environmental Science and Health Part B</w:t>
      </w:r>
      <w:r w:rsidRPr="0060343A">
        <w:t xml:space="preserve"> 26(5-6): 529-545.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93775B" w:rsidRPr="0060343A" w:rsidRDefault="0093775B" w:rsidP="0060343A">
      <w:pPr>
        <w:spacing w:after="0" w:line="240" w:lineRule="auto"/>
        <w:contextualSpacing/>
      </w:pPr>
      <w:r w:rsidRPr="0060343A">
        <w:t xml:space="preserve">Custer, T.W.; Hill, E.F.; Ohlendorf, H.M. (1985) Effects on wildlife of ethyl and methyl parathion applied to California rice fields.  </w:t>
      </w:r>
      <w:r w:rsidRPr="0060343A">
        <w:rPr>
          <w:i/>
        </w:rPr>
        <w:t>California Fish and Game</w:t>
      </w:r>
      <w:r w:rsidRPr="0060343A">
        <w:t xml:space="preserve"> 71(4): 220-224.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60361E" w:rsidRPr="0060343A" w:rsidRDefault="00D031C9" w:rsidP="0060343A">
      <w:pPr>
        <w:spacing w:after="0" w:line="240" w:lineRule="auto"/>
      </w:pPr>
      <w:proofErr w:type="gramStart"/>
      <w:r w:rsidRPr="0060343A">
        <w:t xml:space="preserve">Dara, Surendra K.; Dara, Sudha R.; Dara, Sumanth S. (2013) Endophytic colonization and pest management potential of </w:t>
      </w:r>
      <w:r w:rsidRPr="0060343A">
        <w:rPr>
          <w:i/>
        </w:rPr>
        <w:t>Beauveria bassiana</w:t>
      </w:r>
      <w:r w:rsidRPr="0060343A">
        <w:t xml:space="preserve"> in strawberries.</w:t>
      </w:r>
      <w:proofErr w:type="gramEnd"/>
      <w:r w:rsidRPr="0060343A">
        <w:t xml:space="preserve">  </w:t>
      </w:r>
      <w:r w:rsidRPr="0060343A">
        <w:rPr>
          <w:i/>
        </w:rPr>
        <w:t>Journal of Berry Research</w:t>
      </w:r>
      <w:r w:rsidRPr="0060343A">
        <w:t xml:space="preserve"> 3(4): 203-211.</w:t>
      </w:r>
    </w:p>
    <w:p w:rsidR="00DF7888" w:rsidRPr="0060343A" w:rsidRDefault="00DF7888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proofErr w:type="gramStart"/>
      <w:r w:rsidRPr="0060343A">
        <w:t>Daughton, C.G.; Crosby, D.G.; Garnas, R.L.; Hsieh, D.P.H. (1976) Analysis of phosphorus-containing hydrolytic products of organophosphorus insecticides in water.</w:t>
      </w:r>
      <w:proofErr w:type="gramEnd"/>
      <w:r w:rsidRPr="0060343A">
        <w:t xml:space="preserve">  </w:t>
      </w:r>
      <w:r w:rsidRPr="0060343A">
        <w:rPr>
          <w:i/>
        </w:rPr>
        <w:t>Journal of Agricultural and Food Chemistry</w:t>
      </w:r>
      <w:r w:rsidRPr="0060343A">
        <w:t xml:space="preserve"> 24(2): 236-241.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D74968" w:rsidRPr="0060343A" w:rsidRDefault="00D74968" w:rsidP="0060343A">
      <w:pPr>
        <w:spacing w:after="0" w:line="240" w:lineRule="auto"/>
        <w:ind w:right="722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los;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Declines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-le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fr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-2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limate,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-B,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at,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eses.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2"/>
        </w:rPr>
        <w:t>p</w:t>
      </w:r>
      <w:r w:rsidRPr="0060343A">
        <w:rPr>
          <w:rFonts w:eastAsia="Cambria" w:cs="Cambria"/>
          <w:i/>
          <w:spacing w:val="1"/>
        </w:rPr>
        <w:t>pl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41"/>
        </w:rPr>
        <w:t xml:space="preserve"> 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64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479.</w:t>
      </w:r>
    </w:p>
    <w:p w:rsidR="00D74968" w:rsidRPr="0060343A" w:rsidRDefault="00D74968" w:rsidP="0060343A">
      <w:pPr>
        <w:spacing w:before="4" w:after="0" w:line="240" w:lineRule="auto"/>
      </w:pPr>
    </w:p>
    <w:p w:rsidR="00CE1B90" w:rsidRPr="0060343A" w:rsidRDefault="00DF7888" w:rsidP="0060343A">
      <w:pPr>
        <w:spacing w:after="0" w:line="240" w:lineRule="auto"/>
      </w:pPr>
      <w:proofErr w:type="gramStart"/>
      <w:r w:rsidRPr="0060343A">
        <w:t xml:space="preserve">Davidson, Carlos; Stanley, Kerri; Simonich, Staci Massey </w:t>
      </w:r>
      <w:r w:rsidR="004624E1" w:rsidRPr="0060343A">
        <w:t>(2012)</w:t>
      </w:r>
      <w:r w:rsidRPr="0060343A">
        <w:t xml:space="preserve"> Contaminant residues and declines of the Cascades frog (</w:t>
      </w:r>
      <w:r w:rsidRPr="0060343A">
        <w:rPr>
          <w:i/>
        </w:rPr>
        <w:t>Rana cascadae</w:t>
      </w:r>
      <w:r w:rsidRPr="0060343A">
        <w:t>) in the California Cascades, USA.</w:t>
      </w:r>
      <w:proofErr w:type="gramEnd"/>
      <w:r w:rsidRPr="0060343A">
        <w:t xml:space="preserve">  </w:t>
      </w:r>
      <w:r w:rsidRPr="0060343A">
        <w:rPr>
          <w:i/>
        </w:rPr>
        <w:t>Environmental Toxicology and Chemistry</w:t>
      </w:r>
      <w:r w:rsidRPr="0060343A">
        <w:t xml:space="preserve"> 31(8): 1895-1902.</w:t>
      </w:r>
    </w:p>
    <w:p w:rsidR="00CE1B90" w:rsidRPr="0060343A" w:rsidRDefault="00CE1B90" w:rsidP="0060343A">
      <w:pPr>
        <w:spacing w:after="0" w:line="240" w:lineRule="auto"/>
      </w:pPr>
    </w:p>
    <w:p w:rsidR="00464BD4" w:rsidRPr="0060343A" w:rsidRDefault="00CE1B90" w:rsidP="0060343A">
      <w:pPr>
        <w:spacing w:after="0" w:line="240" w:lineRule="auto"/>
      </w:pPr>
      <w:r w:rsidRPr="0060343A">
        <w:t xml:space="preserve">Delmas, Magali A.; Grant, Laura E. </w:t>
      </w:r>
      <w:r w:rsidR="004624E1" w:rsidRPr="0060343A">
        <w:t>(2014)</w:t>
      </w:r>
      <w:r w:rsidRPr="0060343A">
        <w:t xml:space="preserve"> Eco-labeling strategies and price-premium: The wine industry puzzle.  </w:t>
      </w:r>
      <w:r w:rsidRPr="0060343A">
        <w:rPr>
          <w:i/>
        </w:rPr>
        <w:t xml:space="preserve">Business &amp; Society </w:t>
      </w:r>
      <w:r w:rsidRPr="0060343A">
        <w:t>53(1): 6-44.</w:t>
      </w:r>
    </w:p>
    <w:p w:rsidR="00464BD4" w:rsidRPr="0060343A" w:rsidRDefault="00464BD4" w:rsidP="0060343A">
      <w:pPr>
        <w:spacing w:after="0" w:line="240" w:lineRule="auto"/>
      </w:pPr>
    </w:p>
    <w:p w:rsidR="0063562D" w:rsidRPr="0060343A" w:rsidRDefault="00464BD4" w:rsidP="0060343A">
      <w:pPr>
        <w:spacing w:after="0" w:line="240" w:lineRule="auto"/>
      </w:pPr>
      <w:proofErr w:type="gramStart"/>
      <w:r w:rsidRPr="0060343A">
        <w:t xml:space="preserve">Dimitrie, David A.; Sparling, Donald W. </w:t>
      </w:r>
      <w:r w:rsidR="004624E1" w:rsidRPr="0060343A">
        <w:t>(2014)</w:t>
      </w:r>
      <w:r w:rsidRPr="0060343A">
        <w:t xml:space="preserve"> Joint toxicity of chlorpyrifos and endosulfan to Pacific treefrog (</w:t>
      </w:r>
      <w:r w:rsidRPr="0060343A">
        <w:rPr>
          <w:i/>
        </w:rPr>
        <w:t>Pseudacris regilla</w:t>
      </w:r>
      <w:r w:rsidRPr="0060343A">
        <w:t>) tadpoles.</w:t>
      </w:r>
      <w:proofErr w:type="gramEnd"/>
      <w:r w:rsidRPr="0060343A">
        <w:t xml:space="preserve">  </w:t>
      </w:r>
      <w:r w:rsidRPr="0060343A">
        <w:rPr>
          <w:i/>
        </w:rPr>
        <w:t>Archives of Environmental Contamination and Toxicology</w:t>
      </w:r>
      <w:r w:rsidRPr="0060343A">
        <w:t xml:space="preserve"> 67(3): 444-452.</w:t>
      </w:r>
    </w:p>
    <w:p w:rsidR="0063562D" w:rsidRPr="0060343A" w:rsidRDefault="0063562D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37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Do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lin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Kat</w:t>
      </w:r>
      <w:r w:rsidRPr="0060343A">
        <w:rPr>
          <w:rFonts w:eastAsia="Cambria" w:cs="Cambria"/>
          <w:spacing w:val="-1"/>
        </w:rPr>
        <w:t>hry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N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tance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lations.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nt</w:t>
      </w:r>
      <w:r w:rsidRPr="0060343A">
        <w:rPr>
          <w:rFonts w:eastAsia="Cambria" w:cs="Cambria"/>
          <w:i/>
          <w:spacing w:val="1"/>
        </w:rPr>
        <w:t>ern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21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71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381.</w:t>
      </w:r>
    </w:p>
    <w:p w:rsidR="00D74968" w:rsidRPr="0060343A" w:rsidRDefault="00D74968" w:rsidP="0060343A">
      <w:pPr>
        <w:spacing w:after="0" w:line="240" w:lineRule="auto"/>
        <w:ind w:right="137"/>
        <w:rPr>
          <w:rFonts w:eastAsia="Cambria" w:cs="Cambria"/>
        </w:rPr>
      </w:pPr>
    </w:p>
    <w:p w:rsidR="00D74968" w:rsidRPr="0060343A" w:rsidRDefault="00D74968" w:rsidP="0060343A">
      <w:pPr>
        <w:spacing w:before="26" w:after="0" w:line="240" w:lineRule="auto"/>
        <w:ind w:right="218"/>
        <w:rPr>
          <w:rFonts w:eastAsia="Cambria" w:cs="Cambria"/>
        </w:rPr>
      </w:pPr>
      <w:r w:rsidRPr="0060343A">
        <w:rPr>
          <w:rFonts w:eastAsia="Cambria" w:cs="Cambria"/>
        </w:rPr>
        <w:lastRenderedPageBreak/>
        <w:t>D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ene;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Kim;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set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ich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el;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 xml:space="preserve">a;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Ir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 int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acell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lar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/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h2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iles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24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</w:rPr>
        <w:t>mont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-old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chi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 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114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  <w:spacing w:val="2"/>
        </w:rPr>
        <w:t>-1</w:t>
      </w:r>
      <w:r w:rsidRPr="0060343A">
        <w:rPr>
          <w:rFonts w:eastAsia="Cambria" w:cs="Cambria"/>
          <w:spacing w:val="-1"/>
        </w:rPr>
        <w:t>922.</w:t>
      </w:r>
    </w:p>
    <w:p w:rsidR="00D74968" w:rsidRPr="0060343A" w:rsidRDefault="00D74968" w:rsidP="0060343A">
      <w:pPr>
        <w:spacing w:before="20" w:after="0" w:line="240" w:lineRule="auto"/>
      </w:pPr>
    </w:p>
    <w:p w:rsidR="0063562D" w:rsidRPr="0060343A" w:rsidRDefault="0063562D" w:rsidP="0060343A">
      <w:pPr>
        <w:spacing w:after="0" w:line="240" w:lineRule="auto"/>
      </w:pPr>
      <w:r w:rsidRPr="0060343A">
        <w:t xml:space="preserve">Duramad, Paurene; Tager, Ira B.; Leikauf, John; Eskenazi, Brenda; Holland, Nina T. (2006) Expression of Th1/Th2 cytokines in human blood after </w:t>
      </w:r>
      <w:r w:rsidRPr="0060343A">
        <w:rPr>
          <w:i/>
        </w:rPr>
        <w:t>in vitro</w:t>
      </w:r>
      <w:r w:rsidRPr="0060343A">
        <w:t xml:space="preserve"> treatment with chlorpyrifos, and its metabolites, in combination with endotoxin LPS and allergen </w:t>
      </w:r>
      <w:r w:rsidRPr="0060343A">
        <w:rPr>
          <w:i/>
        </w:rPr>
        <w:t>Der p1</w:t>
      </w:r>
      <w:r w:rsidRPr="0060343A">
        <w:t xml:space="preserve">.  </w:t>
      </w:r>
      <w:r w:rsidRPr="0060343A">
        <w:rPr>
          <w:i/>
        </w:rPr>
        <w:t>Journal of Applied Toxicology</w:t>
      </w:r>
      <w:r w:rsidRPr="0060343A">
        <w:t xml:space="preserve"> 26(5): 458-465.</w:t>
      </w:r>
    </w:p>
    <w:p w:rsidR="0063562D" w:rsidRPr="0060343A" w:rsidRDefault="0063562D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25"/>
        <w:rPr>
          <w:rFonts w:eastAsia="Cambria" w:cs="Cambria"/>
        </w:rPr>
      </w:pPr>
      <w:r w:rsidRPr="0060343A">
        <w:rPr>
          <w:rFonts w:eastAsia="Cambria" w:cs="Cambria"/>
        </w:rPr>
        <w:t>Du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anis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Og</w:t>
      </w:r>
      <w:r w:rsidRPr="0060343A">
        <w:rPr>
          <w:rFonts w:eastAsia="Cambria" w:cs="Cambria"/>
        </w:rPr>
        <w:t>ata,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i;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ima,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atoshi;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Yoshihi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 xml:space="preserve">oto,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yuk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99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acts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ng</w:t>
      </w:r>
      <w:r w:rsidRPr="0060343A">
        <w:rPr>
          <w:rFonts w:eastAsia="Cambria" w:cs="Cambria"/>
          <w:spacing w:val="-1"/>
        </w:rPr>
        <w:t xml:space="preserve"> gr</w:t>
      </w:r>
      <w:r w:rsidRPr="0060343A">
        <w:rPr>
          <w:rFonts w:eastAsia="Cambria" w:cs="Cambria"/>
        </w:rPr>
        <w:t>een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ea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or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eu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-2"/>
        </w:rPr>
        <w:t>v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</w:rPr>
        <w:t>g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).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he</w:t>
      </w:r>
      <w:r w:rsidRPr="0060343A">
        <w:rPr>
          <w:rFonts w:eastAsia="Cambria" w:cs="Cambria"/>
          <w:i/>
          <w:spacing w:val="1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Food 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79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13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14.</w:t>
      </w:r>
    </w:p>
    <w:p w:rsidR="00D74968" w:rsidRPr="0060343A" w:rsidRDefault="00D74968" w:rsidP="0060343A">
      <w:pPr>
        <w:spacing w:before="6" w:after="0" w:line="240" w:lineRule="auto"/>
      </w:pPr>
    </w:p>
    <w:p w:rsidR="00C55323" w:rsidRPr="0060343A" w:rsidRDefault="0063562D" w:rsidP="0060343A">
      <w:pPr>
        <w:spacing w:after="0" w:line="240" w:lineRule="auto"/>
      </w:pPr>
      <w:r w:rsidRPr="0060343A">
        <w:t xml:space="preserve">Dyk, Melinda Bigelow; Chen, Zhenshan; Mosadeghi, Sasan; Vega, Helen; Krieger, Robert (2011) Pilot biomonitoring of adults and children following use of chlorpyrifos shampoo and flea collars on dogs. </w:t>
      </w:r>
      <w:r w:rsidRPr="0060343A">
        <w:rPr>
          <w:i/>
        </w:rPr>
        <w:t xml:space="preserve"> Journal of Environmental Science and Health Part B</w:t>
      </w:r>
      <w:r w:rsidRPr="0060343A">
        <w:t xml:space="preserve"> 46(1): 97-104.</w:t>
      </w:r>
    </w:p>
    <w:p w:rsidR="00C55323" w:rsidRPr="0060343A" w:rsidRDefault="00C55323" w:rsidP="0060343A">
      <w:pPr>
        <w:spacing w:after="0" w:line="240" w:lineRule="auto"/>
      </w:pPr>
    </w:p>
    <w:p w:rsidR="00872ECE" w:rsidRPr="0060343A" w:rsidRDefault="00C55323" w:rsidP="0060343A">
      <w:pPr>
        <w:spacing w:after="0" w:line="240" w:lineRule="auto"/>
      </w:pPr>
      <w:proofErr w:type="gramStart"/>
      <w:r w:rsidRPr="0060343A">
        <w:t xml:space="preserve">El-Wakeil, Nabil E. </w:t>
      </w:r>
      <w:r w:rsidR="004624E1" w:rsidRPr="0060343A">
        <w:t>(2013)</w:t>
      </w:r>
      <w:r w:rsidRPr="0060343A">
        <w:t xml:space="preserve"> Botanical pesticides and their mode of action.</w:t>
      </w:r>
      <w:proofErr w:type="gramEnd"/>
      <w:r w:rsidRPr="0060343A">
        <w:t xml:space="preserve">  </w:t>
      </w:r>
      <w:r w:rsidRPr="0060343A">
        <w:rPr>
          <w:i/>
        </w:rPr>
        <w:t>Gesunde Pflanzen</w:t>
      </w:r>
      <w:r w:rsidRPr="0060343A">
        <w:t xml:space="preserve"> 65(4): 125-149.</w:t>
      </w:r>
    </w:p>
    <w:p w:rsidR="00872ECE" w:rsidRPr="0060343A" w:rsidRDefault="00872ECE" w:rsidP="0060343A">
      <w:pPr>
        <w:spacing w:after="0" w:line="240" w:lineRule="auto"/>
      </w:pPr>
    </w:p>
    <w:p w:rsidR="004F529D" w:rsidRPr="0060343A" w:rsidRDefault="00872ECE" w:rsidP="0060343A">
      <w:pPr>
        <w:spacing w:after="0" w:line="240" w:lineRule="auto"/>
      </w:pPr>
      <w:r w:rsidRPr="0060343A">
        <w:t xml:space="preserve">El-Zaemey, Sonia; Heyworth, Jane; Fritschi, Lin </w:t>
      </w:r>
      <w:r w:rsidR="004624E1" w:rsidRPr="0060343A">
        <w:t>(2013)</w:t>
      </w:r>
      <w:r w:rsidRPr="0060343A">
        <w:t xml:space="preserve"> Noticing pesticide spray drift from agricultural pesticide application areas and breast cancer: A case-control study.  </w:t>
      </w:r>
      <w:r w:rsidRPr="0060343A">
        <w:rPr>
          <w:i/>
        </w:rPr>
        <w:t>Australian and New Zealand Journal of Public Health</w:t>
      </w:r>
      <w:r w:rsidRPr="0060343A">
        <w:t xml:space="preserve"> 37(6): 547-555.</w:t>
      </w:r>
    </w:p>
    <w:p w:rsidR="004F529D" w:rsidRPr="0060343A" w:rsidRDefault="004F529D" w:rsidP="0060343A">
      <w:pPr>
        <w:spacing w:after="0" w:line="240" w:lineRule="auto"/>
      </w:pPr>
    </w:p>
    <w:p w:rsidR="00E66B34" w:rsidRPr="0060343A" w:rsidRDefault="004F529D" w:rsidP="0060343A">
      <w:pPr>
        <w:spacing w:after="0" w:line="240" w:lineRule="auto"/>
      </w:pPr>
      <w:proofErr w:type="gramStart"/>
      <w:r w:rsidRPr="0060343A">
        <w:t xml:space="preserve">Elbaz, Alexis </w:t>
      </w:r>
      <w:r w:rsidR="004624E1" w:rsidRPr="0060343A">
        <w:t>(2011)</w:t>
      </w:r>
      <w:r w:rsidRPr="0060343A">
        <w:t xml:space="preserve"> In search of the causes of Parkinson's disease, sessions 1 to 4.</w:t>
      </w:r>
      <w:proofErr w:type="gramEnd"/>
      <w:r w:rsidRPr="0060343A">
        <w:t xml:space="preserve">  </w:t>
      </w:r>
      <w:r w:rsidRPr="0060343A">
        <w:rPr>
          <w:i/>
        </w:rPr>
        <w:t>European Journal of Epidemiology</w:t>
      </w:r>
      <w:r w:rsidRPr="0060343A">
        <w:t xml:space="preserve"> 26(7): 505-509.</w:t>
      </w:r>
    </w:p>
    <w:p w:rsidR="00E66B34" w:rsidRPr="0060343A" w:rsidRDefault="00E66B34" w:rsidP="0060343A">
      <w:pPr>
        <w:spacing w:after="0" w:line="240" w:lineRule="auto"/>
      </w:pPr>
    </w:p>
    <w:p w:rsidR="00B80295" w:rsidRPr="0060343A" w:rsidRDefault="00E66B34" w:rsidP="0060343A">
      <w:pPr>
        <w:spacing w:after="0" w:line="240" w:lineRule="auto"/>
      </w:pPr>
      <w:proofErr w:type="gramStart"/>
      <w:r w:rsidRPr="0060343A">
        <w:t xml:space="preserve">Elmore, Clyde L.; Lange, Arthur H. </w:t>
      </w:r>
      <w:r w:rsidR="004624E1" w:rsidRPr="0060343A">
        <w:t>(2011)</w:t>
      </w:r>
      <w:r w:rsidRPr="0060343A">
        <w:t xml:space="preserve"> Triazine herbicides for weed control in fruit and nut crops.</w:t>
      </w:r>
      <w:proofErr w:type="gramEnd"/>
      <w:r w:rsidRPr="0060343A">
        <w:t xml:space="preserve"> In: Farland, J.; Burnside, O. (eds</w:t>
      </w:r>
      <w:r w:rsidR="00664518" w:rsidRPr="0060343A">
        <w:t>.</w:t>
      </w:r>
      <w:r w:rsidRPr="0060343A">
        <w:t xml:space="preserve">) </w:t>
      </w:r>
      <w:proofErr w:type="gramStart"/>
      <w:r w:rsidRPr="0060343A">
        <w:rPr>
          <w:i/>
        </w:rPr>
        <w:t>The</w:t>
      </w:r>
      <w:proofErr w:type="gramEnd"/>
      <w:r w:rsidRPr="0060343A">
        <w:rPr>
          <w:i/>
        </w:rPr>
        <w:t xml:space="preserve"> Triazine Herbicides</w:t>
      </w:r>
      <w:r w:rsidRPr="0060343A">
        <w:t>. Elsevier: Amsterdam. pp. 211-223.</w:t>
      </w:r>
    </w:p>
    <w:p w:rsidR="00B80295" w:rsidRPr="0060343A" w:rsidRDefault="00B80295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8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asto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sema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999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2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 to 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tial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health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107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</w:t>
      </w:r>
      <w:r w:rsidR="00664518"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19.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95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 xml:space="preserve">rr,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Bo</w:t>
      </w:r>
      <w:r w:rsidRPr="0060343A">
        <w:rPr>
          <w:rFonts w:eastAsia="Cambria" w:cs="Cambria"/>
          <w:spacing w:val="-1"/>
        </w:rPr>
        <w:t>yd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N1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ment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ACO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sed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to 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i/>
        </w:rPr>
        <w:t>in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ut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3"/>
        </w:rPr>
        <w:t xml:space="preserve"> 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 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75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556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Rosas,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isa</w:t>
      </w:r>
      <w:r w:rsidRPr="0060343A">
        <w:rPr>
          <w:rFonts w:eastAsia="Cambria" w:cs="Cambria"/>
          <w:spacing w:val="-3"/>
        </w:rPr>
        <w:t xml:space="preserve"> 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Kim;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ohnson,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oline;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enste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3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 to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ain.  </w:t>
      </w:r>
      <w:r w:rsidRPr="0060343A">
        <w:rPr>
          <w:rFonts w:eastAsia="Cambria" w:cs="Cambria"/>
          <w:i/>
          <w:spacing w:val="-1"/>
        </w:rPr>
        <w:t>B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sic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&amp; C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102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22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6.</w:t>
      </w:r>
    </w:p>
    <w:p w:rsidR="00D74968" w:rsidRPr="0060343A" w:rsidRDefault="00D74968" w:rsidP="0060343A">
      <w:pPr>
        <w:spacing w:before="7" w:after="0" w:line="240" w:lineRule="auto"/>
      </w:pPr>
    </w:p>
    <w:p w:rsidR="00C67D22" w:rsidRPr="0060343A" w:rsidRDefault="00B80295" w:rsidP="0060343A">
      <w:pPr>
        <w:spacing w:after="0" w:line="240" w:lineRule="auto"/>
      </w:pPr>
      <w:r w:rsidRPr="0060343A">
        <w:t xml:space="preserve">Espino, Luis (2012) Occurrence and abundance of </w:t>
      </w:r>
      <w:r w:rsidRPr="0060343A">
        <w:rPr>
          <w:i/>
        </w:rPr>
        <w:t>Lissorhoptrus oryzophilus</w:t>
      </w:r>
      <w:r w:rsidRPr="0060343A">
        <w:t xml:space="preserve"> (Coleoptera: Curculionidae) relative to field borders in California rice.  </w:t>
      </w:r>
      <w:r w:rsidRPr="0060343A">
        <w:rPr>
          <w:i/>
        </w:rPr>
        <w:t>Florida Entomologist</w:t>
      </w:r>
      <w:r w:rsidRPr="0060343A">
        <w:t xml:space="preserve"> 95(2): 445-453.</w:t>
      </w:r>
    </w:p>
    <w:p w:rsidR="00C67D22" w:rsidRPr="0060343A" w:rsidRDefault="00C67D22" w:rsidP="0060343A">
      <w:pPr>
        <w:spacing w:after="0" w:line="240" w:lineRule="auto"/>
      </w:pPr>
    </w:p>
    <w:p w:rsidR="003101CE" w:rsidRPr="0060343A" w:rsidRDefault="00C67D22" w:rsidP="0060343A">
      <w:pPr>
        <w:spacing w:after="0" w:line="240" w:lineRule="auto"/>
      </w:pPr>
      <w:r w:rsidRPr="0060343A">
        <w:t xml:space="preserve">Espino, Luis; Greer, Chris A.; Mutters, Randall; Thompson, James F. </w:t>
      </w:r>
      <w:r w:rsidR="004624E1" w:rsidRPr="0060343A">
        <w:t>(2014)</w:t>
      </w:r>
      <w:r w:rsidRPr="0060343A">
        <w:t xml:space="preserve"> Survey of rice storage facilities identifies research and education needs.  </w:t>
      </w:r>
      <w:r w:rsidRPr="0060343A">
        <w:rPr>
          <w:i/>
        </w:rPr>
        <w:t>California Agriculture</w:t>
      </w:r>
      <w:r w:rsidRPr="0060343A">
        <w:t xml:space="preserve"> 68(1): 38-46.</w:t>
      </w:r>
    </w:p>
    <w:p w:rsidR="003101CE" w:rsidRPr="0060343A" w:rsidRDefault="003101CE" w:rsidP="0060343A">
      <w:pPr>
        <w:spacing w:after="0" w:line="240" w:lineRule="auto"/>
      </w:pPr>
    </w:p>
    <w:p w:rsidR="00B80295" w:rsidRPr="0060343A" w:rsidRDefault="003101CE" w:rsidP="0060343A">
      <w:pPr>
        <w:spacing w:after="0" w:line="240" w:lineRule="auto"/>
      </w:pPr>
      <w:r w:rsidRPr="0060343A">
        <w:lastRenderedPageBreak/>
        <w:t xml:space="preserve">Farnsworth, Derek Jacob (2014) Perspectives on California berry production: Labor availability, pest management, and trade restrictions.  </w:t>
      </w:r>
      <w:proofErr w:type="gramStart"/>
      <w:r w:rsidRPr="0060343A">
        <w:t>Doctoral dissertation, University of California, Davis, CA, USA, 152 pp.</w:t>
      </w:r>
      <w:proofErr w:type="gramEnd"/>
    </w:p>
    <w:p w:rsidR="00B80295" w:rsidRPr="0060343A" w:rsidRDefault="00B80295" w:rsidP="0060343A">
      <w:pPr>
        <w:spacing w:after="0" w:line="240" w:lineRule="auto"/>
      </w:pPr>
    </w:p>
    <w:p w:rsidR="002B1FB7" w:rsidRPr="0060343A" w:rsidRDefault="00B80295" w:rsidP="0060343A">
      <w:pPr>
        <w:spacing w:after="0" w:line="240" w:lineRule="auto"/>
      </w:pPr>
      <w:r w:rsidRPr="0060343A">
        <w:t xml:space="preserve">Fatiadi, Alexander J. (1984) Priority toxic pollutants in human urine: Their occurrence and analysis.  </w:t>
      </w:r>
      <w:r w:rsidRPr="0060343A">
        <w:rPr>
          <w:i/>
        </w:rPr>
        <w:t>Environment International</w:t>
      </w:r>
      <w:r w:rsidRPr="0060343A">
        <w:t xml:space="preserve"> 10(2): 175-205.</w:t>
      </w:r>
    </w:p>
    <w:p w:rsidR="002B1FB7" w:rsidRPr="0060343A" w:rsidRDefault="002B1FB7" w:rsidP="0060343A">
      <w:pPr>
        <w:spacing w:after="0" w:line="240" w:lineRule="auto"/>
      </w:pPr>
    </w:p>
    <w:p w:rsidR="00E66B34" w:rsidRPr="0060343A" w:rsidRDefault="002B1FB7" w:rsidP="0060343A">
      <w:pPr>
        <w:spacing w:after="0" w:line="240" w:lineRule="auto"/>
      </w:pPr>
      <w:r w:rsidRPr="0060343A">
        <w:t xml:space="preserve">Fennimore, Steven; Ajwa, Husein </w:t>
      </w:r>
      <w:r w:rsidR="004624E1" w:rsidRPr="0060343A">
        <w:t>(2011)</w:t>
      </w:r>
      <w:r w:rsidRPr="0060343A">
        <w:t xml:space="preserve"> </w:t>
      </w:r>
      <w:proofErr w:type="gramStart"/>
      <w:r w:rsidRPr="0060343A">
        <w:t>Totally</w:t>
      </w:r>
      <w:proofErr w:type="gramEnd"/>
      <w:r w:rsidRPr="0060343A">
        <w:t xml:space="preserve"> impermeable film retains fumigants, allowing lower application rates in strawberries.  </w:t>
      </w:r>
      <w:r w:rsidRPr="0060343A">
        <w:rPr>
          <w:i/>
        </w:rPr>
        <w:t xml:space="preserve">California Agriculture </w:t>
      </w:r>
      <w:r w:rsidRPr="0060343A">
        <w:t>65(4): 211-215.</w:t>
      </w:r>
    </w:p>
    <w:p w:rsidR="00E66B34" w:rsidRPr="0060343A" w:rsidRDefault="00E66B34" w:rsidP="0060343A">
      <w:pPr>
        <w:spacing w:after="0" w:line="240" w:lineRule="auto"/>
      </w:pPr>
    </w:p>
    <w:p w:rsidR="00B80295" w:rsidRPr="0060343A" w:rsidRDefault="00E66B34" w:rsidP="0060343A">
      <w:pPr>
        <w:spacing w:after="0" w:line="240" w:lineRule="auto"/>
      </w:pPr>
      <w:r w:rsidRPr="0060343A">
        <w:t xml:space="preserve">Fennimore, Steven A.; Hanson, Bradley D.; Sosnoskie, Lynn M.; Samtani, Jayesh B.; Datta, Avishek; Knezevic, Stevan Z.; Slemens, Mark C. </w:t>
      </w:r>
      <w:r w:rsidR="004624E1" w:rsidRPr="0060343A">
        <w:t>(2014)</w:t>
      </w:r>
      <w:r w:rsidRPr="0060343A">
        <w:t xml:space="preserve"> Field applications of automated weed control: Western Hemisphere.  In: Young, S.L.; Pierce, F.J. (eds</w:t>
      </w:r>
      <w:r w:rsidR="00664518" w:rsidRPr="0060343A">
        <w:t>.</w:t>
      </w:r>
      <w:r w:rsidRPr="0060343A">
        <w:t xml:space="preserve">) </w:t>
      </w:r>
      <w:r w:rsidRPr="0060343A">
        <w:rPr>
          <w:i/>
        </w:rPr>
        <w:t>Automation: The Future of Weed Control in Cropping Systems</w:t>
      </w:r>
      <w:r w:rsidRPr="0060343A">
        <w:t>. Springer: Dordrecht, Netherlands. pp. 151-169.</w:t>
      </w:r>
    </w:p>
    <w:p w:rsidR="00B80295" w:rsidRPr="0060343A" w:rsidRDefault="00B80295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r w:rsidRPr="0060343A">
        <w:t xml:space="preserve">Fennimore, Steven A.; Rachuy, John S.; Valdez, Jose A. (2011) Safe lettuce planting intervals following herbicide use on fallow beds.  </w:t>
      </w:r>
      <w:r w:rsidRPr="0060343A">
        <w:rPr>
          <w:i/>
        </w:rPr>
        <w:t>Weed Technology</w:t>
      </w:r>
      <w:r w:rsidRPr="0060343A">
        <w:t xml:space="preserve"> 25(1): 103-106.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D031C9" w:rsidRPr="0060343A" w:rsidRDefault="00D031C9" w:rsidP="0060343A">
      <w:pPr>
        <w:spacing w:after="0" w:line="240" w:lineRule="auto"/>
      </w:pPr>
      <w:r w:rsidRPr="0060343A">
        <w:t xml:space="preserve">Fennimore, Steven A.; Smith, Richard F.; Tourte, Laura; LeStrange, Michelle; Rachuy, John S. (2014) Evaluation and economics of a rotating cultivator in bok choy, celery, lettuce, and radicchio.  </w:t>
      </w:r>
      <w:r w:rsidRPr="0060343A">
        <w:rPr>
          <w:i/>
        </w:rPr>
        <w:t xml:space="preserve">Weed Technology </w:t>
      </w:r>
      <w:r w:rsidRPr="0060343A">
        <w:t>28(1): 176-188.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FA53AE" w:rsidRPr="0060343A" w:rsidRDefault="00B80295" w:rsidP="0060343A">
      <w:pPr>
        <w:spacing w:after="0" w:line="240" w:lineRule="auto"/>
      </w:pPr>
      <w:r w:rsidRPr="0060343A">
        <w:t>Fisher, Gregory D.; Kilgore, Wendell W. (1988) Mercapturic acid excretion by rats following inhalation exposure to 1</w:t>
      </w:r>
      <w:proofErr w:type="gramStart"/>
      <w:r w:rsidRPr="0060343A">
        <w:t>,3</w:t>
      </w:r>
      <w:proofErr w:type="gramEnd"/>
      <w:r w:rsidRPr="0060343A">
        <w:t xml:space="preserve">-dichloropropene.  </w:t>
      </w:r>
      <w:r w:rsidRPr="0060343A">
        <w:rPr>
          <w:i/>
        </w:rPr>
        <w:t>Fundamental and Applied Toxicology</w:t>
      </w:r>
      <w:r w:rsidRPr="0060343A">
        <w:t xml:space="preserve"> 11(3): 300-307.</w:t>
      </w:r>
    </w:p>
    <w:p w:rsidR="00FA53AE" w:rsidRPr="0060343A" w:rsidRDefault="00FA53AE" w:rsidP="0060343A">
      <w:pPr>
        <w:spacing w:after="0" w:line="240" w:lineRule="auto"/>
      </w:pPr>
    </w:p>
    <w:p w:rsidR="001E3FC1" w:rsidRPr="0060343A" w:rsidRDefault="00FA53AE" w:rsidP="0060343A">
      <w:pPr>
        <w:spacing w:after="0" w:line="240" w:lineRule="auto"/>
      </w:pPr>
      <w:proofErr w:type="gramStart"/>
      <w:r w:rsidRPr="0060343A">
        <w:t xml:space="preserve">Fojut, Tessa L.; Young, Thomas M. </w:t>
      </w:r>
      <w:r w:rsidR="004624E1" w:rsidRPr="0060343A">
        <w:t>(2011)</w:t>
      </w:r>
      <w:r w:rsidRPr="0060343A">
        <w:t xml:space="preserve"> Desorption of pyrethroids from suspended solids.</w:t>
      </w:r>
      <w:proofErr w:type="gramEnd"/>
      <w:r w:rsidRPr="0060343A">
        <w:t xml:space="preserve">  </w:t>
      </w:r>
      <w:r w:rsidRPr="0060343A">
        <w:rPr>
          <w:i/>
        </w:rPr>
        <w:t>Environmental Toxicology and Chemistry</w:t>
      </w:r>
      <w:r w:rsidRPr="0060343A">
        <w:t xml:space="preserve"> 30(8): 1760-1766.</w:t>
      </w:r>
    </w:p>
    <w:p w:rsidR="001E3FC1" w:rsidRPr="0060343A" w:rsidRDefault="001E3FC1" w:rsidP="0060343A">
      <w:pPr>
        <w:spacing w:after="0" w:line="240" w:lineRule="auto"/>
      </w:pPr>
    </w:p>
    <w:p w:rsidR="00571FF4" w:rsidRPr="0060343A" w:rsidRDefault="001E3FC1" w:rsidP="0060343A">
      <w:pPr>
        <w:spacing w:after="0" w:line="240" w:lineRule="auto"/>
      </w:pPr>
      <w:r w:rsidRPr="0060343A">
        <w:t xml:space="preserve">Fulton, Samantha </w:t>
      </w:r>
      <w:r w:rsidR="004624E1" w:rsidRPr="0060343A">
        <w:t>(2011)</w:t>
      </w:r>
      <w:r w:rsidRPr="0060343A">
        <w:t xml:space="preserve"> </w:t>
      </w:r>
      <w:proofErr w:type="gramStart"/>
      <w:r w:rsidRPr="0060343A">
        <w:t>The</w:t>
      </w:r>
      <w:proofErr w:type="gramEnd"/>
      <w:r w:rsidRPr="0060343A">
        <w:t xml:space="preserve"> link between childhood acute leukaemia and the exposure of agricultural pesticides: A literature review.  </w:t>
      </w:r>
      <w:r w:rsidRPr="0060343A">
        <w:rPr>
          <w:i/>
        </w:rPr>
        <w:t xml:space="preserve">Shadows: The New Zealand Journal of Medical Radiation Technology </w:t>
      </w:r>
      <w:r w:rsidRPr="0060343A">
        <w:t>54(1): 15-20.</w:t>
      </w:r>
    </w:p>
    <w:p w:rsidR="00571FF4" w:rsidRPr="0060343A" w:rsidRDefault="00571FF4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39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lement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Richte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ecca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lan;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N1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stat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mot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chi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a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ictor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sens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3"/>
        </w:rPr>
        <w:t>h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  <w:spacing w:val="2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1"/>
        </w:rPr>
        <w:t>183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190.</w:t>
      </w:r>
    </w:p>
    <w:p w:rsidR="00D74968" w:rsidRPr="0060343A" w:rsidRDefault="00D74968" w:rsidP="0060343A">
      <w:pPr>
        <w:spacing w:before="4" w:after="0" w:line="240" w:lineRule="auto"/>
      </w:pPr>
    </w:p>
    <w:p w:rsidR="00D031C9" w:rsidRPr="0060343A" w:rsidRDefault="00D031C9" w:rsidP="0060343A">
      <w:pPr>
        <w:spacing w:after="0" w:line="240" w:lineRule="auto"/>
      </w:pPr>
      <w:proofErr w:type="gramStart"/>
      <w:r w:rsidRPr="0060343A">
        <w:t>Gan, J.; Bondarenko, S.; Oki, L.; Haver, D.; Li, J.X. (2012) Occurrence of fipronil and its biologically active derivatives in urban residential runoff.</w:t>
      </w:r>
      <w:proofErr w:type="gramEnd"/>
      <w:r w:rsidRPr="0060343A">
        <w:t xml:space="preserve">  </w:t>
      </w:r>
      <w:r w:rsidRPr="0060343A">
        <w:rPr>
          <w:i/>
        </w:rPr>
        <w:t>Environmental Science &amp; Technology</w:t>
      </w:r>
      <w:r w:rsidRPr="0060343A">
        <w:t xml:space="preserve"> 46(3): 1489-1495.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D74968" w:rsidRPr="0060343A" w:rsidRDefault="00D74968" w:rsidP="0060343A">
      <w:pPr>
        <w:spacing w:after="0" w:line="240" w:lineRule="auto"/>
        <w:ind w:right="441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 xml:space="preserve">Gan,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3"/>
        </w:rPr>
        <w:t>u</w:t>
      </w:r>
      <w:r w:rsidRPr="0060343A">
        <w:rPr>
          <w:rFonts w:eastAsia="Cambria" w:cs="Cambria"/>
        </w:rPr>
        <w:t>, 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ashi</w:t>
      </w:r>
      <w:r w:rsidRPr="0060343A">
        <w:rPr>
          <w:rFonts w:eastAsia="Cambria" w:cs="Cambria"/>
          <w:spacing w:val="-3"/>
        </w:rPr>
        <w:t>m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  <w:spacing w:val="-3"/>
        </w:rPr>
        <w:t>N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sistence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iments.</w:t>
      </w:r>
      <w:proofErr w:type="gramEnd"/>
      <w:r w:rsidRPr="0060343A">
        <w:rPr>
          <w:rFonts w:eastAsia="Cambria" w:cs="Cambria"/>
          <w:spacing w:val="43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 xml:space="preserve">ty </w:t>
      </w:r>
      <w:r w:rsidRPr="0060343A">
        <w:rPr>
          <w:rFonts w:eastAsia="Cambria" w:cs="Cambria"/>
          <w:spacing w:val="-1"/>
        </w:rPr>
        <w:t>34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36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841.</w:t>
      </w:r>
    </w:p>
    <w:p w:rsidR="00D74968" w:rsidRPr="0060343A" w:rsidRDefault="00D74968" w:rsidP="0060343A">
      <w:pPr>
        <w:spacing w:after="0" w:line="240" w:lineRule="auto"/>
      </w:pPr>
    </w:p>
    <w:p w:rsidR="00AD7A51" w:rsidRPr="0060343A" w:rsidRDefault="00571FF4" w:rsidP="0060343A">
      <w:pPr>
        <w:spacing w:after="0" w:line="240" w:lineRule="auto"/>
      </w:pPr>
      <w:proofErr w:type="gramStart"/>
      <w:r w:rsidRPr="0060343A">
        <w:t>Gao</w:t>
      </w:r>
      <w:proofErr w:type="gramEnd"/>
      <w:r w:rsidRPr="0060343A">
        <w:t xml:space="preserve">, S.D.; Qin, R.J.; Ajwa, H.S.; Fennimore, S.T. </w:t>
      </w:r>
      <w:r w:rsidR="004624E1" w:rsidRPr="0060343A">
        <w:t>(2014)</w:t>
      </w:r>
      <w:r w:rsidRPr="0060343A">
        <w:t xml:space="preserve"> Low permeability tarp to improve soil fumigation efficiency for strawberry production in California, USA.  </w:t>
      </w:r>
      <w:r w:rsidRPr="0060343A">
        <w:rPr>
          <w:i/>
        </w:rPr>
        <w:t>Acta Horticultura</w:t>
      </w:r>
      <w:r w:rsidRPr="0060343A">
        <w:t xml:space="preserve"> 1049: 707-714.</w:t>
      </w:r>
    </w:p>
    <w:p w:rsidR="00AD7A51" w:rsidRPr="0060343A" w:rsidRDefault="00AD7A51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09"/>
        <w:rPr>
          <w:rFonts w:eastAsia="Cambria" w:cs="Cambria"/>
        </w:rPr>
      </w:pPr>
      <w:r w:rsidRPr="0060343A">
        <w:rPr>
          <w:rFonts w:eastAsia="Cambria" w:cs="Cambria"/>
        </w:rPr>
        <w:t xml:space="preserve">Gao,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udu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Q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anson,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il,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Nishant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 Wan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Don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lica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ions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1</w:t>
      </w:r>
      <w:r w:rsidRPr="0060343A">
        <w:rPr>
          <w:rFonts w:eastAsia="Cambria" w:cs="Cambria"/>
          <w:spacing w:val="1"/>
        </w:rPr>
        <w:t>,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 xml:space="preserve">-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ichlo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ene</w:t>
      </w:r>
      <w:r w:rsidRPr="0060343A">
        <w:rPr>
          <w:rFonts w:eastAsia="Cambria" w:cs="Cambria"/>
          <w:spacing w:val="-1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emissions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a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ield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ial.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ra</w:t>
      </w:r>
      <w:r w:rsidRPr="0060343A">
        <w:rPr>
          <w:rFonts w:eastAsia="Cambria" w:cs="Cambria"/>
          <w:i/>
        </w:rPr>
        <w:t xml:space="preserve">l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Foo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57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54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61"/>
        <w:rPr>
          <w:rFonts w:eastAsia="Cambria" w:cs="Cambria"/>
        </w:rPr>
      </w:pPr>
      <w:r w:rsidRPr="0060343A">
        <w:rPr>
          <w:rFonts w:eastAsia="Cambria" w:cs="Cambria"/>
        </w:rPr>
        <w:t xml:space="preserve">Gao,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udu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Q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cDonal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ason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anson,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ield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tests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seals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soil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eat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fu</w:t>
      </w:r>
      <w:r w:rsidRPr="0060343A">
        <w:rPr>
          <w:rFonts w:eastAsia="Cambria" w:cs="Cambria"/>
        </w:rPr>
        <w:t>mi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</w:rPr>
        <w:t>ant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emissions </w:t>
      </w:r>
      <w:r w:rsidRPr="0060343A">
        <w:rPr>
          <w:rFonts w:eastAsia="Cambria" w:cs="Cambria"/>
          <w:spacing w:val="-1"/>
        </w:rPr>
        <w:t>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shank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ection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elone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C35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he</w:t>
      </w:r>
      <w:r w:rsidRPr="0060343A">
        <w:rPr>
          <w:rFonts w:eastAsia="Cambria" w:cs="Cambria"/>
          <w:i/>
          <w:spacing w:val="1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ota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3"/>
        </w:rPr>
        <w:t>4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214.</w:t>
      </w:r>
    </w:p>
    <w:p w:rsidR="00D74968" w:rsidRPr="0060343A" w:rsidRDefault="00D74968" w:rsidP="0060343A">
      <w:pPr>
        <w:spacing w:after="0" w:line="240" w:lineRule="auto"/>
        <w:ind w:right="61"/>
        <w:rPr>
          <w:rFonts w:eastAsia="Cambria" w:cs="Cambria"/>
        </w:rPr>
      </w:pPr>
    </w:p>
    <w:p w:rsidR="00D74968" w:rsidRPr="0060343A" w:rsidRDefault="00D74968" w:rsidP="0060343A">
      <w:pPr>
        <w:spacing w:before="64" w:after="0" w:line="240" w:lineRule="auto"/>
        <w:ind w:right="90"/>
        <w:rPr>
          <w:rFonts w:eastAsia="Cambria" w:cs="Cambria"/>
        </w:rPr>
      </w:pPr>
      <w:r w:rsidRPr="0060343A">
        <w:rPr>
          <w:rFonts w:eastAsia="Cambria" w:cs="Cambria"/>
        </w:rPr>
        <w:t xml:space="preserve">Gao,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udu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omas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als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1</w:t>
      </w:r>
      <w:proofErr w:type="gramStart"/>
      <w:r w:rsidRPr="0060343A">
        <w:rPr>
          <w:rFonts w:eastAsia="Cambria" w:cs="Cambria"/>
          <w:spacing w:val="1"/>
        </w:rPr>
        <w:t>,</w:t>
      </w:r>
      <w:r w:rsidRPr="0060343A">
        <w:rPr>
          <w:rFonts w:eastAsia="Cambria" w:cs="Cambria"/>
          <w:spacing w:val="-1"/>
        </w:rPr>
        <w:t>3</w:t>
      </w:r>
      <w:proofErr w:type="gramEnd"/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ene</w:t>
      </w:r>
      <w:r w:rsidRPr="0060343A">
        <w:rPr>
          <w:rFonts w:eastAsia="Cambria" w:cs="Cambria"/>
          <w:spacing w:val="-16"/>
        </w:rPr>
        <w:t xml:space="preserve"> </w:t>
      </w:r>
      <w:r w:rsidRPr="0060343A">
        <w:rPr>
          <w:rFonts w:eastAsia="Cambria" w:cs="Cambria"/>
        </w:rPr>
        <w:t>and chlo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emissions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ield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tests.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3"/>
        </w:rPr>
        <w:t>3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119.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338"/>
        <w:rPr>
          <w:rFonts w:eastAsia="Cambria" w:cs="Cambria"/>
        </w:rPr>
      </w:pPr>
      <w:r w:rsidRPr="0060343A">
        <w:rPr>
          <w:rFonts w:eastAsia="Cambria" w:cs="Cambria"/>
        </w:rPr>
        <w:t>Gei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ootel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Dennis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ealt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chools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ct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inte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 xml:space="preserve">ated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schools.</w:t>
      </w:r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ia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59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241.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546"/>
        <w:rPr>
          <w:rFonts w:eastAsia="Cambria" w:cs="Cambria"/>
        </w:rPr>
      </w:pPr>
      <w:r w:rsidRPr="0060343A">
        <w:rPr>
          <w:rFonts w:eastAsia="Cambria" w:cs="Cambria"/>
        </w:rPr>
        <w:t>Ge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ais,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3"/>
        </w:rPr>
        <w:t>u</w:t>
      </w:r>
      <w:r w:rsidRPr="0060343A">
        <w:rPr>
          <w:rFonts w:eastAsia="Cambria" w:cs="Cambria"/>
        </w:rPr>
        <w:t>nte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istine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 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G. (</w:t>
      </w:r>
      <w:r w:rsidRPr="0060343A">
        <w:rPr>
          <w:rFonts w:eastAsia="Cambria" w:cs="Cambria"/>
          <w:spacing w:val="-1"/>
        </w:rPr>
        <w:t>2006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nte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 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ey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proofErr w:type="gramStart"/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1"/>
        </w:rPr>
        <w:t>’</w:t>
      </w:r>
      <w:proofErr w:type="gramEnd"/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</w:rPr>
        <w:t>DDE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urr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 xml:space="preserve"> p</w:t>
      </w:r>
      <w:r w:rsidRPr="0060343A">
        <w:rPr>
          <w:rFonts w:eastAsia="Cambria" w:cs="Cambria"/>
        </w:rPr>
        <w:t>o</w:t>
      </w:r>
      <w:r w:rsidR="00664518" w:rsidRPr="0060343A">
        <w:rPr>
          <w:rFonts w:eastAsia="Cambria" w:cs="Cambria"/>
        </w:rPr>
        <w:t>pul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1"/>
        </w:rPr>
        <w:t xml:space="preserve"> dy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ics.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 A</w:t>
      </w:r>
      <w:r w:rsidRPr="0060343A">
        <w:rPr>
          <w:rFonts w:eastAsia="Cambria" w:cs="Cambria"/>
          <w:i/>
          <w:spacing w:val="1"/>
        </w:rPr>
        <w:t>ppl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677.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61"/>
        <w:jc w:val="both"/>
        <w:rPr>
          <w:rFonts w:eastAsia="Cambria" w:cs="Cambria"/>
        </w:rPr>
      </w:pPr>
      <w:r w:rsidRPr="0060343A">
        <w:rPr>
          <w:rFonts w:eastAsia="Cambria" w:cs="Cambria"/>
        </w:rPr>
        <w:t xml:space="preserve">Gill,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Sp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Goh,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Kean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Gana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hy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issa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etated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itches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 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actice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ated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g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 xml:space="preserve">nd </w:t>
      </w:r>
      <w:r w:rsidRPr="0060343A">
        <w:rPr>
          <w:rFonts w:eastAsia="Cambria" w:cs="Cambria"/>
          <w:i/>
        </w:rPr>
        <w:t>Ass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ssm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144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61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67.</w:t>
      </w:r>
    </w:p>
    <w:p w:rsidR="00D74968" w:rsidRPr="0060343A" w:rsidRDefault="00D74968" w:rsidP="0060343A">
      <w:pPr>
        <w:spacing w:before="4" w:after="0" w:line="240" w:lineRule="auto"/>
      </w:pPr>
    </w:p>
    <w:p w:rsidR="00AD7A51" w:rsidRPr="0060343A" w:rsidRDefault="00AD7A51" w:rsidP="0060343A">
      <w:pPr>
        <w:spacing w:after="0" w:line="240" w:lineRule="auto"/>
      </w:pPr>
      <w:r w:rsidRPr="0060343A">
        <w:t xml:space="preserve">Goh, K.S.; Hernandez, J.; Powell, S.J.; Garretson, C.; Troiano, J.; Ray, M.; Greene, C.D. (1991) Enzyme immunoassay for the determination of atrazine residues in soil.  </w:t>
      </w:r>
      <w:r w:rsidRPr="0060343A">
        <w:rPr>
          <w:i/>
        </w:rPr>
        <w:t xml:space="preserve">Bulletin of Environmental Contamination and Toxicology </w:t>
      </w:r>
      <w:r w:rsidRPr="0060343A">
        <w:t>46(1): 30-36.</w:t>
      </w:r>
    </w:p>
    <w:p w:rsidR="00AD7A51" w:rsidRPr="0060343A" w:rsidRDefault="00AD7A51" w:rsidP="0060343A">
      <w:pPr>
        <w:spacing w:after="0" w:line="240" w:lineRule="auto"/>
      </w:pPr>
    </w:p>
    <w:p w:rsidR="00F6355E" w:rsidRPr="0060343A" w:rsidRDefault="00AD7A51" w:rsidP="0060343A">
      <w:pPr>
        <w:spacing w:after="0" w:line="240" w:lineRule="auto"/>
      </w:pPr>
      <w:r w:rsidRPr="0060343A">
        <w:t xml:space="preserve">Goh, K.S.; Hernandez, J.; Powell, S.J.; Greene, C.D. (1990) Atrazine soil residue analysis by enzyme immunoassay: Solvent effect and extraction efficiency.  </w:t>
      </w:r>
      <w:r w:rsidRPr="0060343A">
        <w:rPr>
          <w:i/>
        </w:rPr>
        <w:t>Bulletin of Environmental Contamination and Toxicology</w:t>
      </w:r>
      <w:r w:rsidRPr="0060343A">
        <w:t xml:space="preserve"> 45(2): 208-214.</w:t>
      </w:r>
    </w:p>
    <w:p w:rsidR="00F6355E" w:rsidRPr="0060343A" w:rsidRDefault="00F6355E" w:rsidP="0060343A">
      <w:pPr>
        <w:spacing w:after="0" w:line="240" w:lineRule="auto"/>
      </w:pPr>
    </w:p>
    <w:p w:rsidR="00305249" w:rsidRPr="0060343A" w:rsidRDefault="00F6355E" w:rsidP="0060343A">
      <w:pPr>
        <w:spacing w:after="0" w:line="240" w:lineRule="auto"/>
      </w:pPr>
      <w:r w:rsidRPr="0060343A">
        <w:t xml:space="preserve">Gonzalez, Veronica; Huen, Karen; Venkat, Subha; Pratt, Kelly; Xiang, Pin; Harley, Kim G.; Kogut, Katherine; Trujillo, Celina M.; Bradman, Asa; Eskenazi, Branda; Holland, Nina T. (2012) Cholinesterase and paraoxonase (PON1) enzyme activities in Mexican-American mothers and children from an agricultural community.  </w:t>
      </w:r>
      <w:r w:rsidRPr="0060343A">
        <w:rPr>
          <w:i/>
        </w:rPr>
        <w:t>Journal of Exposure Science &amp; Environmental Epidemiology</w:t>
      </w:r>
      <w:r w:rsidRPr="0060343A">
        <w:t xml:space="preserve"> 22(6): 641-648.</w:t>
      </w:r>
    </w:p>
    <w:p w:rsidR="00305249" w:rsidRPr="0060343A" w:rsidRDefault="00305249" w:rsidP="0060343A">
      <w:pPr>
        <w:spacing w:after="0" w:line="240" w:lineRule="auto"/>
      </w:pPr>
    </w:p>
    <w:p w:rsidR="00717931" w:rsidRPr="0060343A" w:rsidRDefault="00305249" w:rsidP="0060343A">
      <w:pPr>
        <w:spacing w:after="0" w:line="240" w:lineRule="auto"/>
      </w:pPr>
      <w:r w:rsidRPr="0060343A">
        <w:t xml:space="preserve">Grafton-Cardwell, E.E.; Vehrs, S.L.C. (1995) Monitoring for organophosphate- and carbamate-resistant armored scale (Homoptera: Diaspididae) in San Joaquin Valley citrus.  </w:t>
      </w:r>
      <w:r w:rsidRPr="0060343A">
        <w:rPr>
          <w:i/>
        </w:rPr>
        <w:t>Journal of Economic Entomology</w:t>
      </w:r>
      <w:r w:rsidRPr="0060343A">
        <w:t xml:space="preserve"> 88(3): 495-504.</w:t>
      </w:r>
    </w:p>
    <w:p w:rsidR="00717931" w:rsidRPr="0060343A" w:rsidRDefault="00717931" w:rsidP="0060343A">
      <w:pPr>
        <w:spacing w:after="0" w:line="240" w:lineRule="auto"/>
      </w:pPr>
    </w:p>
    <w:p w:rsidR="001537DE" w:rsidRPr="0060343A" w:rsidRDefault="00717931" w:rsidP="0060343A">
      <w:pPr>
        <w:spacing w:after="0" w:line="240" w:lineRule="auto"/>
      </w:pPr>
      <w:r w:rsidRPr="0060343A">
        <w:t xml:space="preserve">Grant, Laura Ellyn (2011) </w:t>
      </w:r>
      <w:proofErr w:type="gramStart"/>
      <w:r w:rsidRPr="0060343A">
        <w:t>Three</w:t>
      </w:r>
      <w:proofErr w:type="gramEnd"/>
      <w:r w:rsidRPr="0060343A">
        <w:t xml:space="preserve"> essays on information and the private provision of public goods.  Doctoral dissertation, Environmental Science and Management, University of California, Santa Barbara, CA, USA, 146 pp.</w:t>
      </w:r>
    </w:p>
    <w:p w:rsidR="001537DE" w:rsidRPr="0060343A" w:rsidRDefault="001537DE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06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Vu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-B.</w:t>
      </w:r>
      <w:proofErr w:type="gramEnd"/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enhances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2"/>
        </w:rPr>
        <w:t>b</w:t>
      </w:r>
      <w:r w:rsidRPr="0060343A">
        <w:rPr>
          <w:rFonts w:eastAsia="Cambria" w:cs="Cambria"/>
        </w:rPr>
        <w:t>ene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hosate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esistance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yza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ana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sis</w:t>
      </w:r>
      <w:r w:rsidRPr="0060343A">
        <w:rPr>
          <w:rFonts w:eastAsia="Cambria" w:cs="Cambria"/>
        </w:rPr>
        <w:t>).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ee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ie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56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49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554.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185"/>
        <w:rPr>
          <w:rFonts w:eastAsia="Cambria" w:cs="Cambria"/>
        </w:rPr>
      </w:pP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een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es;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st, 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ichael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Klot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ashima,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 Bon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etlana;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Gan,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act 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ant cont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technolo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on 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ru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f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icac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</w:rPr>
        <w:t>st 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66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80</w:t>
      </w:r>
      <w:r w:rsidRPr="0060343A">
        <w:rPr>
          <w:rFonts w:eastAsia="Cambria" w:cs="Cambria"/>
          <w:spacing w:val="2"/>
        </w:rPr>
        <w:t>-9</w:t>
      </w:r>
      <w:r w:rsidRPr="0060343A">
        <w:rPr>
          <w:rFonts w:eastAsia="Cambria" w:cs="Cambria"/>
          <w:spacing w:val="-1"/>
        </w:rPr>
        <w:t>87.</w:t>
      </w:r>
    </w:p>
    <w:p w:rsidR="00D74968" w:rsidRPr="0060343A" w:rsidRDefault="00D74968" w:rsidP="0060343A">
      <w:pPr>
        <w:spacing w:before="4" w:after="0" w:line="240" w:lineRule="auto"/>
      </w:pPr>
    </w:p>
    <w:p w:rsidR="003101CE" w:rsidRPr="0060343A" w:rsidRDefault="001537DE" w:rsidP="0060343A">
      <w:pPr>
        <w:spacing w:after="0" w:line="240" w:lineRule="auto"/>
      </w:pPr>
      <w:r w:rsidRPr="0060343A">
        <w:t xml:space="preserve">Hale, Julie Anne (2010) Proteomic evaluation of pesticide-resistant breast cancer cell lines.  </w:t>
      </w:r>
      <w:proofErr w:type="gramStart"/>
      <w:r w:rsidR="00664518" w:rsidRPr="0060343A">
        <w:t>Master’s thesis</w:t>
      </w:r>
      <w:r w:rsidRPr="0060343A">
        <w:t>, California State University, Fresno, CA, USA, 75 pp.</w:t>
      </w:r>
      <w:proofErr w:type="gramEnd"/>
    </w:p>
    <w:p w:rsidR="003101CE" w:rsidRPr="0060343A" w:rsidRDefault="003101CE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358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all,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oto,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yuk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99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ment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mination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method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fur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yd</w:t>
      </w:r>
      <w:r w:rsidRPr="0060343A">
        <w:rPr>
          <w:rFonts w:eastAsia="Cambria" w:cs="Cambria"/>
        </w:rPr>
        <w:t>emeton-meth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Foo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45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34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50.</w:t>
      </w:r>
    </w:p>
    <w:p w:rsidR="00D74968" w:rsidRPr="0060343A" w:rsidRDefault="00D74968" w:rsidP="0060343A">
      <w:pPr>
        <w:spacing w:before="4" w:after="0" w:line="240" w:lineRule="auto"/>
      </w:pPr>
    </w:p>
    <w:p w:rsidR="00D246B6" w:rsidRPr="0060343A" w:rsidRDefault="003101CE" w:rsidP="0060343A">
      <w:pPr>
        <w:spacing w:after="0" w:line="240" w:lineRule="auto"/>
      </w:pPr>
      <w:r w:rsidRPr="0060343A">
        <w:t xml:space="preserve">Hamby, Kelly Anne (2014) Biology and pesticide resistance management of </w:t>
      </w:r>
      <w:r w:rsidRPr="0060343A">
        <w:rPr>
          <w:i/>
        </w:rPr>
        <w:t>Drosophila suzukii</w:t>
      </w:r>
      <w:r w:rsidRPr="0060343A">
        <w:t xml:space="preserve"> in coastal California berries.  </w:t>
      </w:r>
      <w:proofErr w:type="gramStart"/>
      <w:r w:rsidRPr="0060343A">
        <w:t>Doctoral dissertation, University of California, Davis, CA, USA, 122 pp.</w:t>
      </w:r>
      <w:proofErr w:type="gramEnd"/>
    </w:p>
    <w:p w:rsidR="00D246B6" w:rsidRPr="0060343A" w:rsidRDefault="00D246B6" w:rsidP="0060343A">
      <w:pPr>
        <w:spacing w:after="0" w:line="240" w:lineRule="auto"/>
      </w:pPr>
    </w:p>
    <w:p w:rsidR="00D9282B" w:rsidRPr="0060343A" w:rsidRDefault="00D246B6" w:rsidP="0060343A">
      <w:pPr>
        <w:spacing w:after="0" w:line="240" w:lineRule="auto"/>
      </w:pPr>
      <w:r w:rsidRPr="0060343A">
        <w:t xml:space="preserve">Hamby, Kelly A.; Kwok, Rosanna S.; Zalom, Frank G.; Chiu, Joanna C. </w:t>
      </w:r>
      <w:r w:rsidR="004624E1" w:rsidRPr="0060343A">
        <w:t>(2013)</w:t>
      </w:r>
      <w:r w:rsidRPr="0060343A">
        <w:t xml:space="preserve"> Integrating circadian activity and gene expression profiles to predict chronotoxicity of </w:t>
      </w:r>
      <w:r w:rsidRPr="0060343A">
        <w:rPr>
          <w:i/>
        </w:rPr>
        <w:t>Drosophila suzukii</w:t>
      </w:r>
      <w:r w:rsidRPr="0060343A">
        <w:t xml:space="preserve"> responses to insecticides.  </w:t>
      </w:r>
      <w:r w:rsidRPr="0060343A">
        <w:rPr>
          <w:i/>
        </w:rPr>
        <w:t>PLoS One</w:t>
      </w:r>
      <w:r w:rsidRPr="0060343A">
        <w:t xml:space="preserve"> 8(7): e68472.</w:t>
      </w:r>
    </w:p>
    <w:p w:rsidR="00D9282B" w:rsidRPr="0060343A" w:rsidRDefault="00D9282B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95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anson,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nil;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hane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Dist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hosat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esistant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yza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ana</w:t>
      </w:r>
      <w:r w:rsidRPr="0060343A">
        <w:rPr>
          <w:rFonts w:eastAsia="Cambria" w:cs="Cambria"/>
          <w:i/>
          <w:spacing w:val="-3"/>
        </w:rPr>
        <w:t>d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sis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elationship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ing 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ste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 xml:space="preserve"> </w:t>
      </w:r>
      <w:r w:rsidRPr="0060343A">
        <w:rPr>
          <w:rFonts w:eastAsia="Cambria" w:cs="Cambria"/>
          <w:spacing w:val="-1"/>
        </w:rPr>
        <w:t>57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3.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55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Kim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2"/>
        </w:rPr>
        <w:t>D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time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to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nancy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 xml:space="preserve">ong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or</w:t>
      </w:r>
      <w:r w:rsidRPr="0060343A">
        <w:rPr>
          <w:rFonts w:eastAsia="Cambria" w:cs="Cambria"/>
        </w:rPr>
        <w:t>nia.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 xml:space="preserve">ne </w:t>
      </w:r>
      <w:r w:rsidRPr="0060343A">
        <w:rPr>
          <w:rFonts w:eastAsia="Cambria" w:cs="Cambria"/>
          <w:spacing w:val="-1"/>
        </w:rPr>
        <w:t>50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13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342.</w:t>
      </w:r>
    </w:p>
    <w:p w:rsidR="00D74968" w:rsidRPr="0060343A" w:rsidRDefault="00D74968" w:rsidP="0060343A">
      <w:pPr>
        <w:spacing w:before="7" w:after="0" w:line="240" w:lineRule="auto"/>
      </w:pPr>
    </w:p>
    <w:p w:rsidR="00DB540C" w:rsidRPr="0060343A" w:rsidRDefault="00D9282B" w:rsidP="0060343A">
      <w:pPr>
        <w:spacing w:after="0" w:line="240" w:lineRule="auto"/>
      </w:pPr>
      <w:r w:rsidRPr="0060343A">
        <w:t xml:space="preserve">Haviland, David R.; Beede, Robert H.; Daane, Kent M. </w:t>
      </w:r>
      <w:r w:rsidR="004624E1" w:rsidRPr="0060343A">
        <w:t>(2012)</w:t>
      </w:r>
      <w:r w:rsidRPr="0060343A">
        <w:t xml:space="preserve"> Seasonal phenology of </w:t>
      </w:r>
      <w:r w:rsidRPr="0060343A">
        <w:rPr>
          <w:i/>
        </w:rPr>
        <w:t>Ferrisia gilli</w:t>
      </w:r>
      <w:r w:rsidRPr="0060343A">
        <w:t xml:space="preserve"> (Hemiptera: Pseudococcidae) in commercial pistachios.  </w:t>
      </w:r>
      <w:r w:rsidRPr="0060343A">
        <w:rPr>
          <w:i/>
        </w:rPr>
        <w:t xml:space="preserve">Journal of Economic Entomology </w:t>
      </w:r>
      <w:r w:rsidRPr="0060343A">
        <w:t>105(5): 1681-1687.</w:t>
      </w:r>
    </w:p>
    <w:p w:rsidR="00DB540C" w:rsidRPr="0060343A" w:rsidRDefault="00DB540C" w:rsidP="0060343A">
      <w:pPr>
        <w:spacing w:after="0" w:line="240" w:lineRule="auto"/>
      </w:pPr>
    </w:p>
    <w:p w:rsidR="00EA1A9C" w:rsidRPr="0060343A" w:rsidRDefault="00DB540C" w:rsidP="0060343A">
      <w:pPr>
        <w:spacing w:after="0" w:line="240" w:lineRule="auto"/>
      </w:pPr>
      <w:proofErr w:type="gramStart"/>
      <w:r w:rsidRPr="0060343A">
        <w:t xml:space="preserve">Hazra, D.K.; Patanjali, P.K.; Raza, S.K. </w:t>
      </w:r>
      <w:r w:rsidR="004624E1" w:rsidRPr="0060343A">
        <w:t>(2014)</w:t>
      </w:r>
      <w:r w:rsidRPr="0060343A">
        <w:t xml:space="preserve"> Formulation, registration, and quality regulation of plant biopesticides.</w:t>
      </w:r>
      <w:proofErr w:type="gramEnd"/>
      <w:r w:rsidRPr="0060343A">
        <w:t xml:space="preserve"> In: Singh, D. (</w:t>
      </w:r>
      <w:proofErr w:type="gramStart"/>
      <w:r w:rsidRPr="0060343A">
        <w:t>ed</w:t>
      </w:r>
      <w:proofErr w:type="gramEnd"/>
      <w:r w:rsidRPr="0060343A">
        <w:t xml:space="preserve">) </w:t>
      </w:r>
      <w:r w:rsidRPr="0060343A">
        <w:rPr>
          <w:i/>
        </w:rPr>
        <w:t>Advances in Plant Biopesticides</w:t>
      </w:r>
      <w:r w:rsidRPr="0060343A">
        <w:t>. Springer India: New Delhi. pp. 381-401.</w:t>
      </w:r>
    </w:p>
    <w:p w:rsidR="00EA1A9C" w:rsidRPr="0060343A" w:rsidRDefault="00EA1A9C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434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el,</w:t>
      </w:r>
      <w:r w:rsidRPr="0060343A">
        <w:rPr>
          <w:rFonts w:eastAsia="Cambria" w:cs="Cambria"/>
          <w:spacing w:val="-1"/>
        </w:rPr>
        <w:t xml:space="preserve"> M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C.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oto,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1997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</w:rPr>
        <w:t>New</w:t>
      </w:r>
      <w:proofErr w:type="gramEnd"/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method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</w:rPr>
        <w:t>sis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r w:rsidRPr="0060343A">
        <w:rPr>
          <w:rFonts w:eastAsia="Cambria" w:cs="Cambria"/>
          <w:spacing w:val="-8"/>
        </w:rPr>
        <w:t xml:space="preserve"> </w:t>
      </w:r>
      <w:proofErr w:type="gramStart"/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is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hr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 s</w:t>
      </w:r>
      <w:r w:rsidRPr="0060343A">
        <w:rPr>
          <w:rFonts w:eastAsia="Cambria" w:cs="Cambria"/>
          <w:spacing w:val="-1"/>
        </w:rPr>
        <w:t>urf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 xml:space="preserve"> u</w:t>
      </w:r>
      <w:r w:rsidRPr="0060343A">
        <w:rPr>
          <w:rFonts w:eastAsia="Cambria" w:cs="Cambria"/>
        </w:rPr>
        <w:t>sing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hase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mato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1"/>
        </w:rPr>
        <w:t>Bu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let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nat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59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78.</w:t>
      </w:r>
    </w:p>
    <w:p w:rsidR="00D74968" w:rsidRPr="0060343A" w:rsidRDefault="00D74968" w:rsidP="0060343A">
      <w:pPr>
        <w:spacing w:before="20" w:after="0" w:line="240" w:lineRule="auto"/>
      </w:pPr>
    </w:p>
    <w:p w:rsidR="00717931" w:rsidRPr="0060343A" w:rsidRDefault="00717931" w:rsidP="0060343A">
      <w:pPr>
        <w:spacing w:after="0" w:line="240" w:lineRule="auto"/>
      </w:pPr>
      <w:r w:rsidRPr="0060343A">
        <w:t xml:space="preserve">Hernandez Weldon, Rosana (2010) Biomonitoring persistent and non-persistent chemicals in human breast milk and endocrine disruption of lactation.  </w:t>
      </w:r>
      <w:proofErr w:type="gramStart"/>
      <w:r w:rsidRPr="0060343A">
        <w:t>Doctoral dissertation, Environmental Health Sciences, University of California, Berkeley, CA, USA, 111 pp.</w:t>
      </w:r>
      <w:proofErr w:type="gramEnd"/>
    </w:p>
    <w:p w:rsidR="00717931" w:rsidRPr="0060343A" w:rsidRDefault="00717931" w:rsidP="0060343A">
      <w:pPr>
        <w:spacing w:after="0" w:line="240" w:lineRule="auto"/>
      </w:pPr>
    </w:p>
    <w:p w:rsidR="00735E99" w:rsidRPr="0060343A" w:rsidRDefault="00717931" w:rsidP="0060343A">
      <w:pPr>
        <w:spacing w:after="0" w:line="240" w:lineRule="auto"/>
      </w:pPr>
      <w:r w:rsidRPr="0060343A">
        <w:t>Hernandez Weldon, Rosana</w:t>
      </w:r>
      <w:r w:rsidR="00EA1A9C" w:rsidRPr="0060343A">
        <w:t xml:space="preserve">; Boyd Barr, Dana; Trujillo, Celina; Bradman, Asa; Holland, Nina; Eskenazi, Brenda </w:t>
      </w:r>
      <w:r w:rsidR="004624E1" w:rsidRPr="0060343A">
        <w:t>(2011)</w:t>
      </w:r>
      <w:r w:rsidR="00EA1A9C" w:rsidRPr="0060343A">
        <w:t xml:space="preserve"> A pilot study of pesticides and PCBs in the breast milk of women residing in urban and agricultural communities of California.  </w:t>
      </w:r>
      <w:r w:rsidR="00EA1A9C" w:rsidRPr="0060343A">
        <w:rPr>
          <w:i/>
        </w:rPr>
        <w:t>Journal of Environmental Monitoring</w:t>
      </w:r>
      <w:r w:rsidR="00EA1A9C" w:rsidRPr="0060343A">
        <w:t xml:space="preserve"> 13(11): 3136-3144</w:t>
      </w:r>
      <w:r w:rsidR="00CE1B90" w:rsidRPr="0060343A">
        <w:t>.</w:t>
      </w:r>
    </w:p>
    <w:p w:rsidR="00735E99" w:rsidRPr="0060343A" w:rsidRDefault="00735E99" w:rsidP="0060343A">
      <w:pPr>
        <w:spacing w:after="0" w:line="240" w:lineRule="auto"/>
      </w:pPr>
    </w:p>
    <w:p w:rsidR="00A92917" w:rsidRPr="0060343A" w:rsidRDefault="00735E99" w:rsidP="0060343A">
      <w:pPr>
        <w:spacing w:after="0" w:line="240" w:lineRule="auto"/>
      </w:pPr>
      <w:r w:rsidRPr="0060343A">
        <w:t xml:space="preserve">Hertz-Picciotto, I.; Brunekreef, B. (2001) Environmental epidemiology: Where we've been and where we're going.  </w:t>
      </w:r>
      <w:r w:rsidRPr="0060343A">
        <w:rPr>
          <w:i/>
        </w:rPr>
        <w:t>Epidemiology</w:t>
      </w:r>
      <w:r w:rsidRPr="0060343A">
        <w:t xml:space="preserve"> 12(5): 479-481.</w:t>
      </w:r>
    </w:p>
    <w:p w:rsidR="00A92917" w:rsidRPr="0060343A" w:rsidRDefault="00A9291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16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lement;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Basta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Richte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ecca;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sa;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Bec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Kenneth;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ona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hisms,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lot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zy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atino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mot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ns.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lt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P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114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1.</w:t>
      </w:r>
    </w:p>
    <w:p w:rsidR="00D74968" w:rsidRPr="0060343A" w:rsidRDefault="00D74968" w:rsidP="0060343A">
      <w:pPr>
        <w:spacing w:after="0" w:line="240" w:lineRule="auto"/>
        <w:ind w:right="216"/>
        <w:rPr>
          <w:rFonts w:eastAsia="Cambria" w:cs="Cambria"/>
        </w:rPr>
      </w:pPr>
    </w:p>
    <w:p w:rsidR="00CE1B90" w:rsidRPr="0060343A" w:rsidRDefault="00A92917" w:rsidP="0060343A">
      <w:pPr>
        <w:spacing w:after="0" w:line="240" w:lineRule="auto"/>
      </w:pPr>
      <w:r w:rsidRPr="0060343A">
        <w:t xml:space="preserve">Hoppin, Jane A.; Long, Stuart; Umbach, David M.; Lubin, Jay H.; Starks, Sarah E.; Gerr, Fred; Thomas, Kent; Hines, Cynthia J.; Weichenthal, Scott; Kamel, Freya; Koutros, Stella; Alavanja, Michael; Breeman, </w:t>
      </w:r>
      <w:r w:rsidRPr="0060343A">
        <w:lastRenderedPageBreak/>
        <w:t xml:space="preserve">Laura E. Beane; Sandler, Dale P. (2012) Lifetime organophosphorus insecticide use among private pesticide applicators in the Agricultural Health Study.  </w:t>
      </w:r>
      <w:r w:rsidRPr="0060343A">
        <w:rPr>
          <w:i/>
        </w:rPr>
        <w:t>Journal of Exposure Science and Environmental Epidemiology</w:t>
      </w:r>
      <w:r w:rsidRPr="0060343A">
        <w:t xml:space="preserve"> 22(6): 584-592.</w:t>
      </w:r>
    </w:p>
    <w:p w:rsidR="00CE1B90" w:rsidRPr="0060343A" w:rsidRDefault="00CE1B90" w:rsidP="0060343A">
      <w:pPr>
        <w:spacing w:after="0" w:line="240" w:lineRule="auto"/>
      </w:pPr>
    </w:p>
    <w:p w:rsidR="005D0E9A" w:rsidRPr="0060343A" w:rsidRDefault="00CE1B90" w:rsidP="0060343A">
      <w:pPr>
        <w:spacing w:after="0" w:line="240" w:lineRule="auto"/>
      </w:pPr>
      <w:r w:rsidRPr="0060343A">
        <w:t xml:space="preserve">Hopwood, Jennifer; Vaughan, Mace; Shepherd, Matthew; Biddinger, David; Mader, Eric; Black, Scott Hoffman; Mazzacano, Celeste </w:t>
      </w:r>
      <w:r w:rsidR="004624E1" w:rsidRPr="0060343A">
        <w:t>(2012)</w:t>
      </w:r>
      <w:r w:rsidRPr="0060343A">
        <w:t xml:space="preserve"> </w:t>
      </w:r>
      <w:r w:rsidRPr="0060343A">
        <w:rPr>
          <w:i/>
        </w:rPr>
        <w:t xml:space="preserve">Are neonicotinoids killing bees? </w:t>
      </w:r>
      <w:proofErr w:type="gramStart"/>
      <w:r w:rsidRPr="0060343A">
        <w:rPr>
          <w:i/>
        </w:rPr>
        <w:t>A review of research into the effects of neonicotinoid insecticides on bees, with recommendations for action</w:t>
      </w:r>
      <w:r w:rsidRPr="0060343A">
        <w:t>.</w:t>
      </w:r>
      <w:proofErr w:type="gramEnd"/>
      <w:r w:rsidRPr="0060343A">
        <w:t xml:space="preserve">  The Xerces Society for Invertebrate Conservation: Portland, OR, USA. </w:t>
      </w:r>
      <w:proofErr w:type="gramStart"/>
      <w:r w:rsidRPr="0060343A">
        <w:t>32 pp.</w:t>
      </w:r>
      <w:proofErr w:type="gramEnd"/>
    </w:p>
    <w:p w:rsidR="004B1994" w:rsidRPr="0060343A" w:rsidRDefault="004B1994" w:rsidP="0060343A">
      <w:pPr>
        <w:spacing w:after="0" w:line="240" w:lineRule="auto"/>
      </w:pPr>
    </w:p>
    <w:p w:rsidR="00A92917" w:rsidRPr="0060343A" w:rsidRDefault="004B1994" w:rsidP="0060343A">
      <w:pPr>
        <w:spacing w:after="0" w:line="240" w:lineRule="auto"/>
      </w:pPr>
      <w:r w:rsidRPr="0060343A">
        <w:t xml:space="preserve">Huen, Karen; Bradman, Asa; Harley, Kim; Yousefi, Paul; Barr, Dana Boyd; Eskenazi, Brenda; Holland, Nina </w:t>
      </w:r>
      <w:r w:rsidR="004624E1" w:rsidRPr="0060343A">
        <w:t>(2012)</w:t>
      </w:r>
      <w:r w:rsidRPr="0060343A">
        <w:t xml:space="preserve"> Organophosphate pesticide levels in blood and urine of women and newborns living in an agricultural community.  </w:t>
      </w:r>
      <w:r w:rsidRPr="0060343A">
        <w:rPr>
          <w:i/>
        </w:rPr>
        <w:t>Environmental Research</w:t>
      </w:r>
      <w:r w:rsidRPr="0060343A">
        <w:t xml:space="preserve"> 117: 8-16.</w:t>
      </w:r>
    </w:p>
    <w:p w:rsidR="00A92917" w:rsidRPr="0060343A" w:rsidRDefault="00A92917" w:rsidP="0060343A">
      <w:pPr>
        <w:spacing w:after="0" w:line="240" w:lineRule="auto"/>
      </w:pPr>
    </w:p>
    <w:p w:rsidR="00D74968" w:rsidRPr="0060343A" w:rsidRDefault="00D74968" w:rsidP="0060343A">
      <w:pPr>
        <w:spacing w:before="26" w:after="0" w:line="240" w:lineRule="auto"/>
        <w:ind w:right="351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m;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 xml:space="preserve">)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inal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N1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zy</w:t>
      </w:r>
      <w:r w:rsidRPr="0060343A">
        <w:rPr>
          <w:rFonts w:eastAsia="Cambria" w:cs="Cambria"/>
        </w:rPr>
        <w:t>matic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ities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n-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ican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mot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 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enot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3"/>
        </w:rPr>
        <w:t>l</w:t>
      </w:r>
      <w:r w:rsidRPr="0060343A">
        <w:rPr>
          <w:rFonts w:eastAsia="Cambria" w:cs="Cambria"/>
        </w:rPr>
        <w:t>ot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ppl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ed P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244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181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189.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230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m;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an;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bb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lan;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2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, 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mental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N1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zy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ng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chi</w:t>
      </w:r>
      <w:r w:rsidRPr="0060343A">
        <w:rPr>
          <w:rFonts w:eastAsia="Cambria" w:cs="Cambria"/>
          <w:spacing w:val="2"/>
        </w:rPr>
        <w:t>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</w:rPr>
        <w:t>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N1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hisms.</w:t>
      </w:r>
      <w:r w:rsidRPr="0060343A">
        <w:rPr>
          <w:rFonts w:eastAsia="Cambria" w:cs="Cambria"/>
          <w:spacing w:val="45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alth 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117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63</w:t>
      </w:r>
      <w:r w:rsidRPr="0060343A">
        <w:rPr>
          <w:rFonts w:eastAsia="Cambria" w:cs="Cambria"/>
          <w:spacing w:val="2"/>
        </w:rPr>
        <w:t>2-</w:t>
      </w:r>
      <w:r w:rsidRPr="0060343A">
        <w:rPr>
          <w:rFonts w:eastAsia="Cambria" w:cs="Cambria"/>
          <w:spacing w:val="-1"/>
        </w:rPr>
        <w:t>16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8.</w:t>
      </w:r>
    </w:p>
    <w:p w:rsidR="00D74968" w:rsidRPr="0060343A" w:rsidRDefault="00D74968" w:rsidP="0060343A">
      <w:pPr>
        <w:spacing w:before="6" w:after="0" w:line="240" w:lineRule="auto"/>
      </w:pPr>
    </w:p>
    <w:p w:rsidR="00D74968" w:rsidRPr="0060343A" w:rsidRDefault="00D74968" w:rsidP="0060343A">
      <w:pPr>
        <w:spacing w:after="0" w:line="240" w:lineRule="auto"/>
        <w:ind w:right="283"/>
        <w:jc w:val="both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Richte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3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ecca;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lement;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ena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Nina 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N1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zy</w:t>
      </w:r>
      <w:r w:rsidRPr="0060343A">
        <w:rPr>
          <w:rFonts w:eastAsia="Cambria" w:cs="Cambria"/>
        </w:rPr>
        <w:t>me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ity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ass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inal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es.</w:t>
      </w:r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a Chimi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 xml:space="preserve">a </w:t>
      </w:r>
      <w:r w:rsidRPr="0060343A">
        <w:rPr>
          <w:rFonts w:eastAsia="Cambria" w:cs="Cambria"/>
          <w:spacing w:val="-1"/>
        </w:rPr>
        <w:t>402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67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20" w:after="0" w:line="240" w:lineRule="auto"/>
      </w:pPr>
    </w:p>
    <w:p w:rsidR="00C55323" w:rsidRPr="0060343A" w:rsidRDefault="00A92917" w:rsidP="0060343A">
      <w:pPr>
        <w:spacing w:after="0" w:line="240" w:lineRule="auto"/>
      </w:pPr>
      <w:r w:rsidRPr="0060343A">
        <w:t xml:space="preserve">Hui, A.; Takekawa, J.Y.; Baranyuk, V..; Litvin, K.V. (1998) Trace element concentrations in two subpopulations of lesser snow geese from Wrangel Island, Russia.  </w:t>
      </w:r>
      <w:r w:rsidRPr="0060343A">
        <w:rPr>
          <w:i/>
        </w:rPr>
        <w:t>Archives of Environmental Contamination and Toxicology</w:t>
      </w:r>
      <w:r w:rsidRPr="0060343A">
        <w:t xml:space="preserve"> 34(2): 197-203.</w:t>
      </w:r>
    </w:p>
    <w:p w:rsidR="00C55323" w:rsidRPr="0060343A" w:rsidRDefault="00C55323" w:rsidP="0060343A">
      <w:pPr>
        <w:spacing w:after="0" w:line="240" w:lineRule="auto"/>
      </w:pPr>
    </w:p>
    <w:p w:rsidR="004B1994" w:rsidRPr="0060343A" w:rsidRDefault="00C55323" w:rsidP="0060343A">
      <w:pPr>
        <w:spacing w:after="0" w:line="240" w:lineRule="auto"/>
      </w:pPr>
      <w:r w:rsidRPr="0060343A">
        <w:t xml:space="preserve">Ingram, Erin M. </w:t>
      </w:r>
      <w:r w:rsidR="004624E1" w:rsidRPr="0060343A">
        <w:t>(2013)</w:t>
      </w:r>
      <w:r w:rsidRPr="0060343A">
        <w:t xml:space="preserve"> Toxic and repellent </w:t>
      </w:r>
      <w:proofErr w:type="gramStart"/>
      <w:r w:rsidRPr="0060343A">
        <w:t>effects</w:t>
      </w:r>
      <w:proofErr w:type="gramEnd"/>
      <w:r w:rsidRPr="0060343A">
        <w:t xml:space="preserve"> of pyrethroids used in orchards on the honey bee, </w:t>
      </w:r>
      <w:r w:rsidRPr="0060343A">
        <w:rPr>
          <w:i/>
        </w:rPr>
        <w:t>Apis mellifera</w:t>
      </w:r>
      <w:r w:rsidRPr="0060343A">
        <w:t xml:space="preserve"> L. (Hymenoptera: Apidae).  </w:t>
      </w:r>
      <w:proofErr w:type="gramStart"/>
      <w:r w:rsidR="00664518" w:rsidRPr="0060343A">
        <w:t>Master’s thesis</w:t>
      </w:r>
      <w:r w:rsidRPr="0060343A">
        <w:t>, University of Nebraska, Lincoln, NE, USA.</w:t>
      </w:r>
      <w:proofErr w:type="gramEnd"/>
      <w:r w:rsidRPr="0060343A">
        <w:t xml:space="preserve"> </w:t>
      </w:r>
      <w:proofErr w:type="gramStart"/>
      <w:r w:rsidRPr="0060343A">
        <w:t>83 pp.</w:t>
      </w:r>
      <w:proofErr w:type="gramEnd"/>
    </w:p>
    <w:p w:rsidR="005D0E9A" w:rsidRPr="0060343A" w:rsidRDefault="005D0E9A" w:rsidP="0060343A">
      <w:pPr>
        <w:spacing w:after="0" w:line="240" w:lineRule="auto"/>
      </w:pPr>
    </w:p>
    <w:p w:rsidR="00593342" w:rsidRPr="0060343A" w:rsidRDefault="005D0E9A" w:rsidP="0060343A">
      <w:pPr>
        <w:spacing w:after="0" w:line="240" w:lineRule="auto"/>
      </w:pPr>
      <w:proofErr w:type="gramStart"/>
      <w:r w:rsidRPr="0060343A">
        <w:t xml:space="preserve">Isman, Murray B.; Miresmailli, Saber; Machial, Cristina </w:t>
      </w:r>
      <w:r w:rsidR="004624E1" w:rsidRPr="0060343A">
        <w:t>(2011)</w:t>
      </w:r>
      <w:r w:rsidRPr="0060343A">
        <w:t xml:space="preserve"> Commercial opportunities for pesticides based on plant essential oils in agriculture, industry and consumer products.</w:t>
      </w:r>
      <w:proofErr w:type="gramEnd"/>
      <w:r w:rsidRPr="0060343A">
        <w:t xml:space="preserve"> </w:t>
      </w:r>
      <w:r w:rsidRPr="0060343A">
        <w:rPr>
          <w:i/>
        </w:rPr>
        <w:t>Phytochemistry Reviews</w:t>
      </w:r>
      <w:r w:rsidRPr="0060343A">
        <w:t xml:space="preserve"> 10(2): 197-204.</w:t>
      </w:r>
    </w:p>
    <w:p w:rsidR="00593342" w:rsidRPr="0060343A" w:rsidRDefault="00593342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r w:rsidRPr="0060343A">
        <w:t xml:space="preserve">Iwata, Y.; Carman, G.E.; Gunther, F.A. (1979) Worker environment research: Methidathion applied to orange trees.  </w:t>
      </w:r>
      <w:r w:rsidRPr="0060343A">
        <w:rPr>
          <w:i/>
        </w:rPr>
        <w:t>Journal of Agricultural and Food Chemistry</w:t>
      </w:r>
      <w:r w:rsidRPr="0060343A">
        <w:t xml:space="preserve"> 27(1): 119-129.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C96805" w:rsidRDefault="00C96805" w:rsidP="00C96805">
      <w:pPr>
        <w:spacing w:after="0" w:line="240" w:lineRule="auto"/>
      </w:pPr>
      <w:r>
        <w:t>Jagai, Jyotsna A.; Rosenbaum, Barbara J.; Pierson, Suzanne M.; Messer, Lynne C.; Rappazzo, Kristen; Naumova, Elena N.; Lobdell, Danelle T. (2013) Putting regulatory data to work at the service of public health: Utilizing data collected under the Clean Water Act.  Water Quality Exposure and Health 5(3): 117-125.</w:t>
      </w:r>
    </w:p>
    <w:p w:rsidR="00C96805" w:rsidRDefault="00C96805" w:rsidP="00C96805">
      <w:pPr>
        <w:spacing w:after="0"/>
        <w:contextualSpacing/>
      </w:pPr>
    </w:p>
    <w:p w:rsidR="005D0E9A" w:rsidRPr="0060343A" w:rsidRDefault="00593342" w:rsidP="0060343A">
      <w:pPr>
        <w:spacing w:after="0" w:line="240" w:lineRule="auto"/>
      </w:pPr>
      <w:proofErr w:type="gramStart"/>
      <w:r w:rsidRPr="0060343A">
        <w:t xml:space="preserve">Jiang, Weiying </w:t>
      </w:r>
      <w:r w:rsidR="004624E1" w:rsidRPr="0060343A">
        <w:t>(2012)</w:t>
      </w:r>
      <w:r w:rsidRPr="0060343A">
        <w:t xml:space="preserve"> Occurrence, fate and transport behaviors of pesticides on urban impervious surfaces.</w:t>
      </w:r>
      <w:proofErr w:type="gramEnd"/>
      <w:r w:rsidRPr="0060343A">
        <w:t xml:space="preserve">  </w:t>
      </w:r>
      <w:proofErr w:type="gramStart"/>
      <w:r w:rsidRPr="0060343A">
        <w:t>Doctoral dissertation, University of California, Riverside, CA, USA.</w:t>
      </w:r>
      <w:proofErr w:type="gramEnd"/>
      <w:r w:rsidRPr="0060343A">
        <w:t xml:space="preserve"> </w:t>
      </w:r>
      <w:proofErr w:type="gramStart"/>
      <w:r w:rsidRPr="0060343A">
        <w:t>152 pp.</w:t>
      </w:r>
      <w:proofErr w:type="gramEnd"/>
    </w:p>
    <w:p w:rsidR="006D28B8" w:rsidRPr="0060343A" w:rsidRDefault="006D28B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-20"/>
        <w:rPr>
          <w:rFonts w:eastAsia="Cambria" w:cs="Cambria"/>
        </w:rPr>
      </w:pPr>
      <w:r w:rsidRPr="0060343A">
        <w:rPr>
          <w:rFonts w:eastAsia="Cambria" w:cs="Cambria"/>
          <w:spacing w:val="1"/>
        </w:rPr>
        <w:lastRenderedPageBreak/>
        <w:t>J</w:t>
      </w:r>
      <w:r w:rsidRPr="0060343A">
        <w:rPr>
          <w:rFonts w:eastAsia="Cambria" w:cs="Cambria"/>
        </w:rPr>
        <w:t>ian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 Wei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Gan, 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d</w:t>
      </w:r>
      <w:r w:rsidRPr="0060343A">
        <w:rPr>
          <w:rFonts w:eastAsia="Cambria" w:cs="Cambria"/>
        </w:rPr>
        <w:t>eso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conc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ete.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&amp;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nolo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spacing w:val="-1"/>
        </w:rPr>
        <w:t>45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02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607.</w:t>
      </w:r>
    </w:p>
    <w:p w:rsidR="00D74968" w:rsidRPr="0060343A" w:rsidRDefault="00D74968" w:rsidP="0060343A">
      <w:pPr>
        <w:spacing w:after="0" w:line="240" w:lineRule="auto"/>
      </w:pPr>
    </w:p>
    <w:p w:rsidR="00BD0E02" w:rsidRPr="0060343A" w:rsidRDefault="006D28B8" w:rsidP="0060343A">
      <w:pPr>
        <w:spacing w:after="0" w:line="240" w:lineRule="auto"/>
      </w:pPr>
      <w:proofErr w:type="gramStart"/>
      <w:r w:rsidRPr="0060343A">
        <w:t xml:space="preserve">Jiang, Weiying; Haver, Darren; Rust, Michael; Gan, Jay </w:t>
      </w:r>
      <w:r w:rsidR="004624E1" w:rsidRPr="0060343A">
        <w:t>(2012)</w:t>
      </w:r>
      <w:r w:rsidRPr="0060343A">
        <w:t xml:space="preserve"> Runoff of pyrethroid insecticides from concrete surfaces following simulated and natural rainfalls.</w:t>
      </w:r>
      <w:proofErr w:type="gramEnd"/>
      <w:r w:rsidRPr="0060343A">
        <w:t xml:space="preserve">  </w:t>
      </w:r>
      <w:r w:rsidRPr="0060343A">
        <w:rPr>
          <w:i/>
        </w:rPr>
        <w:t>Water Research</w:t>
      </w:r>
      <w:r w:rsidRPr="0060343A">
        <w:t xml:space="preserve"> 46(3): 645-652.</w:t>
      </w:r>
    </w:p>
    <w:p w:rsidR="00BD0E02" w:rsidRPr="0060343A" w:rsidRDefault="00BD0E02" w:rsidP="0060343A">
      <w:pPr>
        <w:spacing w:after="0" w:line="240" w:lineRule="auto"/>
      </w:pPr>
    </w:p>
    <w:p w:rsidR="00965552" w:rsidRPr="0060343A" w:rsidRDefault="00BD0E02" w:rsidP="0060343A">
      <w:pPr>
        <w:spacing w:after="0" w:line="240" w:lineRule="auto"/>
      </w:pPr>
      <w:proofErr w:type="gramStart"/>
      <w:r w:rsidRPr="0060343A">
        <w:t xml:space="preserve">Johnson, Judy A.; Walse, Spencer S.; Gerik, James </w:t>
      </w:r>
      <w:r w:rsidR="004624E1" w:rsidRPr="0060343A">
        <w:t>(2012)</w:t>
      </w:r>
      <w:r w:rsidRPr="0060343A">
        <w:t xml:space="preserve"> Status of alternatives for methyl bromide in the United States.</w:t>
      </w:r>
      <w:proofErr w:type="gramEnd"/>
      <w:r w:rsidRPr="0060343A">
        <w:t xml:space="preserve">  </w:t>
      </w:r>
      <w:r w:rsidRPr="0060343A">
        <w:rPr>
          <w:i/>
        </w:rPr>
        <w:t xml:space="preserve">Outlooks on Pest Management </w:t>
      </w:r>
      <w:r w:rsidRPr="0060343A">
        <w:t>23(2): 53-58.</w:t>
      </w:r>
    </w:p>
    <w:p w:rsidR="00965552" w:rsidRPr="0060343A" w:rsidRDefault="00965552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proofErr w:type="gramStart"/>
      <w:r w:rsidRPr="0060343A">
        <w:t>Jones, G.; Wortberg, M.; Rocke, D.M.; Hammock, B.D. (1997) Immunoassays of cross-reacting analytes.</w:t>
      </w:r>
      <w:proofErr w:type="gramEnd"/>
      <w:r w:rsidRPr="0060343A">
        <w:t xml:space="preserve">  In: Aga, D.S.; Thurman, E.M. (eds</w:t>
      </w:r>
      <w:r w:rsidR="00664518" w:rsidRPr="0060343A">
        <w:t>.</w:t>
      </w:r>
      <w:r w:rsidRPr="0060343A">
        <w:t xml:space="preserve">) </w:t>
      </w:r>
      <w:r w:rsidRPr="0060343A">
        <w:rPr>
          <w:i/>
        </w:rPr>
        <w:t>Immunochemical Technology for Environmental Applications</w:t>
      </w:r>
      <w:r w:rsidRPr="0060343A">
        <w:t>. ACS Symposium Series, Vol. 657. American Chemical Society: Washington, DC, USA, pp. 331-342.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057F61" w:rsidRPr="0060343A" w:rsidRDefault="00965552" w:rsidP="0060343A">
      <w:pPr>
        <w:spacing w:after="0" w:line="240" w:lineRule="auto"/>
      </w:pPr>
      <w:proofErr w:type="gramStart"/>
      <w:r w:rsidRPr="0060343A">
        <w:t>Jones, V.P.; Youngman, R.R.; Parrella, M.P. (1983) Effect of selected acaricides on photosynthetic rates of lemon and orange leaves in California.</w:t>
      </w:r>
      <w:proofErr w:type="gramEnd"/>
      <w:r w:rsidRPr="0060343A">
        <w:t xml:space="preserve">  </w:t>
      </w:r>
      <w:r w:rsidRPr="0060343A">
        <w:rPr>
          <w:i/>
        </w:rPr>
        <w:t>Journal of Economic Entomology</w:t>
      </w:r>
      <w:r w:rsidRPr="0060343A">
        <w:t xml:space="preserve"> 76(</w:t>
      </w:r>
      <w:r w:rsidR="00D35AC4" w:rsidRPr="0060343A">
        <w:t>5): 1178-1180.</w:t>
      </w:r>
    </w:p>
    <w:p w:rsidR="00057F61" w:rsidRPr="0060343A" w:rsidRDefault="00057F61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452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oshi,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esh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hur</w:t>
      </w:r>
      <w:r w:rsidRPr="0060343A">
        <w:rPr>
          <w:rFonts w:eastAsia="Cambria" w:cs="Cambria"/>
        </w:rPr>
        <w:t>, Reena;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Ga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</w:rPr>
        <w:t>nita;</w:t>
      </w:r>
      <w:r w:rsidRPr="0060343A">
        <w:rPr>
          <w:rFonts w:eastAsia="Cambria" w:cs="Cambria"/>
          <w:spacing w:val="-1"/>
        </w:rPr>
        <w:t xml:space="preserve"> S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 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ion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cti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male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ats.</w:t>
      </w:r>
      <w:proofErr w:type="gramEnd"/>
      <w:r w:rsidRPr="0060343A">
        <w:rPr>
          <w:rFonts w:eastAsia="Cambria" w:cs="Cambria"/>
        </w:rPr>
        <w:t xml:space="preserve"> 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 xml:space="preserve">l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P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1"/>
        </w:rPr>
        <w:t>ac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91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98.</w:t>
      </w:r>
    </w:p>
    <w:p w:rsidR="00D74968" w:rsidRPr="0060343A" w:rsidRDefault="00D74968" w:rsidP="0060343A">
      <w:pPr>
        <w:spacing w:before="20" w:after="0" w:line="240" w:lineRule="auto"/>
      </w:pPr>
    </w:p>
    <w:p w:rsidR="004F529D" w:rsidRPr="0060343A" w:rsidRDefault="00057F61" w:rsidP="0060343A">
      <w:pPr>
        <w:spacing w:after="0" w:line="240" w:lineRule="auto"/>
      </w:pPr>
      <w:r w:rsidRPr="0060343A">
        <w:t xml:space="preserve">Kalivarathan, R. (2007) Studies on the effect of commercial Rogor (dimethoate) 30 percent EC on the toxicological, haematological, biochemical and histopathology of kidney, liver and pancreas of the Indian green frog </w:t>
      </w:r>
      <w:r w:rsidRPr="0060343A">
        <w:rPr>
          <w:i/>
        </w:rPr>
        <w:t>Rana hexadactyla</w:t>
      </w:r>
      <w:r w:rsidRPr="0060343A">
        <w:t xml:space="preserve"> (Lesson, 1834).  Doctoral dissertation, Bharathidasan University, Department of Zoology, Mannampandal, Tamil Nadu, India, 114 pp.</w:t>
      </w:r>
    </w:p>
    <w:p w:rsidR="004F529D" w:rsidRPr="0060343A" w:rsidRDefault="004F529D" w:rsidP="0060343A">
      <w:pPr>
        <w:spacing w:after="0" w:line="240" w:lineRule="auto"/>
      </w:pPr>
    </w:p>
    <w:p w:rsidR="00B41DFF" w:rsidRPr="0060343A" w:rsidRDefault="004F529D" w:rsidP="0060343A">
      <w:pPr>
        <w:spacing w:after="0" w:line="240" w:lineRule="auto"/>
      </w:pPr>
      <w:r w:rsidRPr="0060343A">
        <w:t xml:space="preserve">Karpuzcu, M. Ekrem; Sedlak, David L.; Stringfellow, William T. </w:t>
      </w:r>
      <w:r w:rsidR="004624E1" w:rsidRPr="0060343A">
        <w:t>(2013)</w:t>
      </w:r>
      <w:r w:rsidRPr="0060343A">
        <w:t xml:space="preserve"> Biotransformation of chlorpyrifos in riparian wetlands in agricultural watersheds: Implications for wetland management.  </w:t>
      </w:r>
      <w:r w:rsidRPr="0060343A">
        <w:rPr>
          <w:i/>
        </w:rPr>
        <w:t>Journal of Hazardous Materials</w:t>
      </w:r>
      <w:r w:rsidRPr="0060343A">
        <w:t xml:space="preserve"> 244-245: 111-120.</w:t>
      </w:r>
    </w:p>
    <w:p w:rsidR="00B41DFF" w:rsidRPr="0060343A" w:rsidRDefault="00B41DFF" w:rsidP="0060343A">
      <w:pPr>
        <w:spacing w:after="0" w:line="240" w:lineRule="auto"/>
      </w:pPr>
    </w:p>
    <w:p w:rsidR="0093775B" w:rsidRPr="0060343A" w:rsidRDefault="0093775B" w:rsidP="0060343A">
      <w:pPr>
        <w:spacing w:after="0" w:line="240" w:lineRule="auto"/>
        <w:contextualSpacing/>
      </w:pPr>
      <w:r w:rsidRPr="0060343A">
        <w:t>Kawar, N.S.; Iwata, Y.; Dusch, M.E.; Gunther, F.A. (1979) Behavior of dialifor, dimethoate, and methidathion in artific</w:t>
      </w:r>
      <w:r w:rsidR="00664518" w:rsidRPr="0060343A">
        <w:t>i</w:t>
      </w:r>
      <w:r w:rsidRPr="0060343A">
        <w:t>ally fortified grape juice processed into wine</w:t>
      </w:r>
      <w:r w:rsidRPr="0060343A">
        <w:rPr>
          <w:i/>
        </w:rPr>
        <w:t xml:space="preserve">.  Journal of Environmental Science and Health Part B </w:t>
      </w:r>
      <w:r w:rsidRPr="0060343A">
        <w:t>14(5): 505-513.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C96805" w:rsidRDefault="00C96805" w:rsidP="00C96805">
      <w:pPr>
        <w:spacing w:after="0" w:line="240" w:lineRule="auto"/>
      </w:pPr>
      <w:proofErr w:type="gramStart"/>
      <w:r>
        <w:t>Keil, D.E.; Padgett, E.L.; Barnes, D.B.; Pruett, S.B. (1996) Role of decomposition products in sodium methyldithiocarbamate-induced immunotoxicity.</w:t>
      </w:r>
      <w:proofErr w:type="gramEnd"/>
      <w:r>
        <w:t xml:space="preserve">  Journal of Toxicology and Environmental Health 47(5): 479-492.</w:t>
      </w:r>
    </w:p>
    <w:p w:rsidR="00C96805" w:rsidRDefault="00C96805" w:rsidP="00C96805">
      <w:pPr>
        <w:spacing w:after="0"/>
        <w:contextualSpacing/>
      </w:pPr>
    </w:p>
    <w:p w:rsidR="00D74968" w:rsidRPr="0060343A" w:rsidRDefault="00D74968" w:rsidP="0060343A">
      <w:pPr>
        <w:spacing w:after="0" w:line="240" w:lineRule="auto"/>
        <w:ind w:right="193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Keillo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Ke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Go</w:t>
      </w:r>
      <w:r w:rsidRPr="0060343A">
        <w:rPr>
          <w:rFonts w:eastAsia="Cambria" w:cs="Cambria"/>
          <w:spacing w:val="-1"/>
        </w:rPr>
        <w:t>dfr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  <w:spacing w:val="2"/>
        </w:rPr>
        <w:t>om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imental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</w:rPr>
        <w:t>aca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mites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cot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on.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2005 </w:t>
      </w:r>
      <w:r w:rsidRPr="0060343A">
        <w:rPr>
          <w:rFonts w:eastAsia="Cambria" w:cs="Cambria"/>
          <w:i/>
          <w:spacing w:val="1"/>
        </w:rPr>
        <w:t>Bel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.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</w:rPr>
        <w:t>New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Or</w:t>
      </w:r>
      <w:r w:rsidRPr="0060343A">
        <w:rPr>
          <w:rFonts w:eastAsia="Cambria" w:cs="Cambria"/>
        </w:rPr>
        <w:t>leans,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iana,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1713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7" w:after="0" w:line="240" w:lineRule="auto"/>
      </w:pPr>
    </w:p>
    <w:p w:rsidR="00F30D95" w:rsidRPr="0060343A" w:rsidRDefault="00B41DFF" w:rsidP="0060343A">
      <w:pPr>
        <w:spacing w:after="0" w:line="240" w:lineRule="auto"/>
      </w:pPr>
      <w:proofErr w:type="gramStart"/>
      <w:r w:rsidRPr="0060343A">
        <w:t xml:space="preserve">Khater, Hanem Fathy </w:t>
      </w:r>
      <w:r w:rsidR="004624E1" w:rsidRPr="0060343A">
        <w:t>(2012)</w:t>
      </w:r>
      <w:r w:rsidRPr="0060343A">
        <w:t xml:space="preserve"> Prospects of botanical biopesticides in insect pest management.</w:t>
      </w:r>
      <w:proofErr w:type="gramEnd"/>
      <w:r w:rsidRPr="0060343A">
        <w:t xml:space="preserve">  </w:t>
      </w:r>
      <w:r w:rsidRPr="0060343A">
        <w:rPr>
          <w:i/>
        </w:rPr>
        <w:t>Pharmacologia</w:t>
      </w:r>
      <w:r w:rsidRPr="0060343A">
        <w:t xml:space="preserve"> 3(12): 641-656.</w:t>
      </w:r>
    </w:p>
    <w:p w:rsidR="00F30D95" w:rsidRPr="0060343A" w:rsidRDefault="00F30D95" w:rsidP="0060343A">
      <w:pPr>
        <w:spacing w:after="0" w:line="240" w:lineRule="auto"/>
      </w:pPr>
    </w:p>
    <w:p w:rsidR="0093775B" w:rsidRPr="0060343A" w:rsidRDefault="0093775B" w:rsidP="0060343A">
      <w:pPr>
        <w:spacing w:after="0" w:line="240" w:lineRule="auto"/>
        <w:contextualSpacing/>
      </w:pPr>
      <w:proofErr w:type="gramStart"/>
      <w:r w:rsidRPr="0060343A">
        <w:t>Krause, R.T.; August, E.M. (1983) Applicability of a multiresidue method and high-performance liquid chromatography for determining quinomethionate in apples and oranges.</w:t>
      </w:r>
      <w:proofErr w:type="gramEnd"/>
      <w:r w:rsidRPr="0060343A">
        <w:t xml:space="preserve">  </w:t>
      </w:r>
      <w:r w:rsidRPr="0060343A">
        <w:rPr>
          <w:i/>
        </w:rPr>
        <w:t>Journal of the Association of Official Analytical Chemists</w:t>
      </w:r>
      <w:r w:rsidRPr="0060343A">
        <w:t xml:space="preserve"> 66(4): 1018-1022.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6C57F7" w:rsidRPr="0060343A" w:rsidRDefault="00F30D95" w:rsidP="0060343A">
      <w:pPr>
        <w:spacing w:after="0" w:line="240" w:lineRule="auto"/>
      </w:pPr>
      <w:proofErr w:type="gramStart"/>
      <w:r w:rsidRPr="0060343A">
        <w:lastRenderedPageBreak/>
        <w:t>Kumar, Amit; Sharma, B.; Pandey, Ravi S. (2010) Toxicological assessment of pyrethroid insecticides with special reference to cypermethrin and lambda-cyhalothrin in freshwater fishes.</w:t>
      </w:r>
      <w:proofErr w:type="gramEnd"/>
      <w:r w:rsidRPr="0060343A">
        <w:t xml:space="preserve">  </w:t>
      </w:r>
      <w:r w:rsidRPr="0060343A">
        <w:rPr>
          <w:i/>
        </w:rPr>
        <w:t xml:space="preserve">International Journal of Biological and Medical Research </w:t>
      </w:r>
      <w:r w:rsidRPr="0060343A">
        <w:t>1(4): 315-325.</w:t>
      </w:r>
    </w:p>
    <w:p w:rsidR="006C57F7" w:rsidRPr="0060343A" w:rsidRDefault="006C57F7" w:rsidP="0060343A">
      <w:pPr>
        <w:spacing w:after="0" w:line="240" w:lineRule="auto"/>
      </w:pPr>
    </w:p>
    <w:p w:rsidR="004A44D0" w:rsidRPr="0060343A" w:rsidRDefault="006C57F7" w:rsidP="0060343A">
      <w:pPr>
        <w:spacing w:after="0" w:line="240" w:lineRule="auto"/>
      </w:pPr>
      <w:r w:rsidRPr="0060343A">
        <w:t xml:space="preserve">Lantz, Stephen R.; Mack, Cina M.; Wallace, Kathleen; Key, Ellen F.; Shafer, Timothy J.; Casida, John E. </w:t>
      </w:r>
      <w:r w:rsidR="004624E1" w:rsidRPr="0060343A">
        <w:t>(2014)</w:t>
      </w:r>
      <w:r w:rsidRPr="0060343A">
        <w:t xml:space="preserve"> Glufosinate binds N-methyl-D-aspartate receptos and increases neuronal network activity in vitro.  </w:t>
      </w:r>
      <w:r w:rsidRPr="0060343A">
        <w:rPr>
          <w:i/>
        </w:rPr>
        <w:t>NeuroToxicology</w:t>
      </w:r>
      <w:r w:rsidRPr="0060343A">
        <w:t xml:space="preserve"> 45: 38-47.</w:t>
      </w:r>
    </w:p>
    <w:p w:rsidR="004A44D0" w:rsidRPr="0060343A" w:rsidRDefault="004A44D0" w:rsidP="0060343A">
      <w:pPr>
        <w:spacing w:after="0" w:line="240" w:lineRule="auto"/>
      </w:pPr>
    </w:p>
    <w:p w:rsidR="003101CE" w:rsidRPr="0060343A" w:rsidRDefault="004A44D0" w:rsidP="0060343A">
      <w:pPr>
        <w:spacing w:after="0" w:line="240" w:lineRule="auto"/>
      </w:pPr>
      <w:r w:rsidRPr="0060343A">
        <w:t xml:space="preserve">Lati, Ran N.; Rachuy, John S.; Fennimore, Steven A. </w:t>
      </w:r>
      <w:r w:rsidR="004624E1" w:rsidRPr="0060343A">
        <w:t>(2015)</w:t>
      </w:r>
      <w:r w:rsidRPr="0060343A">
        <w:t xml:space="preserve"> Weed management in fresh market spinach (</w:t>
      </w:r>
      <w:r w:rsidRPr="0060343A">
        <w:rPr>
          <w:i/>
        </w:rPr>
        <w:t>Spinacia oleracea</w:t>
      </w:r>
      <w:r w:rsidRPr="0060343A">
        <w:t xml:space="preserve">) with phenmedipham and cycloate.  </w:t>
      </w:r>
      <w:r w:rsidRPr="0060343A">
        <w:rPr>
          <w:i/>
        </w:rPr>
        <w:t>Weed Technology</w:t>
      </w:r>
      <w:r w:rsidRPr="0060343A">
        <w:t xml:space="preserve"> (in press).</w:t>
      </w:r>
    </w:p>
    <w:p w:rsidR="003101CE" w:rsidRPr="0060343A" w:rsidRDefault="003101CE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2"/>
        </w:rPr>
        <w:t>K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mith,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ast,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old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05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sence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 in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mato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eaction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elemental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fu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si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llness Database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 mo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mo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el.</w:t>
      </w:r>
      <w:proofErr w:type="gramEnd"/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-2"/>
        </w:rPr>
        <w:t>ro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48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2"/>
        </w:rPr>
        <w:t>[</w:t>
      </w:r>
      <w:proofErr w:type="gramStart"/>
      <w:r w:rsidRPr="0060343A">
        <w:rPr>
          <w:rFonts w:eastAsia="Cambria" w:cs="Cambria"/>
        </w:rPr>
        <w:t>cite</w:t>
      </w:r>
      <w:proofErr w:type="gramEnd"/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stats</w:t>
      </w:r>
      <w:r w:rsidRPr="0060343A">
        <w:rPr>
          <w:rFonts w:eastAsia="Cambria" w:cs="Cambria"/>
          <w:spacing w:val="-1"/>
        </w:rPr>
        <w:t xml:space="preserve"> fr</w:t>
      </w:r>
      <w:r w:rsidRPr="0060343A">
        <w:rPr>
          <w:rFonts w:eastAsia="Cambria" w:cs="Cambria"/>
        </w:rPr>
        <w:t>om PUR,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 not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sis]</w:t>
      </w:r>
    </w:p>
    <w:p w:rsidR="00D74968" w:rsidRPr="0060343A" w:rsidRDefault="00D74968" w:rsidP="0060343A">
      <w:pPr>
        <w:spacing w:before="4" w:after="0" w:line="240" w:lineRule="auto"/>
      </w:pPr>
    </w:p>
    <w:p w:rsidR="00CA536A" w:rsidRPr="0060343A" w:rsidRDefault="003101CE" w:rsidP="0060343A">
      <w:pPr>
        <w:spacing w:after="0" w:line="240" w:lineRule="auto"/>
      </w:pPr>
      <w:r w:rsidRPr="0060343A">
        <w:t xml:space="preserve">Lesmeister, Sarah A. (2014) </w:t>
      </w:r>
      <w:proofErr w:type="gramStart"/>
      <w:r w:rsidRPr="0060343A">
        <w:t>The</w:t>
      </w:r>
      <w:proofErr w:type="gramEnd"/>
      <w:r w:rsidRPr="0060343A">
        <w:t xml:space="preserve"> effects of pesticides and water quality on the survival of the calanoid copepods, </w:t>
      </w:r>
      <w:r w:rsidRPr="0060343A">
        <w:rPr>
          <w:i/>
        </w:rPr>
        <w:t>Eurytemora affinis</w:t>
      </w:r>
      <w:r w:rsidRPr="0060343A">
        <w:t xml:space="preserve"> and </w:t>
      </w:r>
      <w:r w:rsidRPr="0060343A">
        <w:rPr>
          <w:i/>
        </w:rPr>
        <w:t>Pseudodiaptomus forbesi</w:t>
      </w:r>
      <w:r w:rsidRPr="0060343A">
        <w:t xml:space="preserve">, of the San Francisco Estuary.  </w:t>
      </w:r>
      <w:proofErr w:type="gramStart"/>
      <w:r w:rsidRPr="0060343A">
        <w:t>Doctoral dissertation, University of California, Davis, CA, USA, 113 pp.</w:t>
      </w:r>
      <w:proofErr w:type="gramEnd"/>
    </w:p>
    <w:p w:rsidR="00CA536A" w:rsidRPr="0060343A" w:rsidRDefault="00CA536A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13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in, 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en;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Ok</w:t>
      </w:r>
      <w:r w:rsidRPr="0060343A">
        <w:rPr>
          <w:rFonts w:eastAsia="Cambria" w:cs="Cambria"/>
        </w:rPr>
        <w:t xml:space="preserve">i,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ence;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 xml:space="preserve">Gan,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Tr</w:t>
      </w:r>
      <w:r w:rsidRPr="0060343A">
        <w:rPr>
          <w:rFonts w:eastAsia="Cambria" w:cs="Cambria"/>
        </w:rPr>
        <w:t>ans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mation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 so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tion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onil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eam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iments.</w:t>
      </w:r>
      <w:proofErr w:type="gramEnd"/>
      <w:r w:rsidRPr="0060343A">
        <w:rPr>
          <w:rFonts w:eastAsia="Cambria" w:cs="Cambria"/>
          <w:spacing w:val="4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Food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56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18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86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656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iu, De</w:t>
      </w:r>
      <w:r w:rsidRPr="0060343A">
        <w:rPr>
          <w:rFonts w:eastAsia="Cambria" w:cs="Cambria"/>
          <w:spacing w:val="-1"/>
        </w:rPr>
        <w:t>gu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Tru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 xml:space="preserve">le,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2004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omato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llid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eha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ons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 xml:space="preserve">to tomato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lant lines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nd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actions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lant li</w:t>
      </w:r>
      <w:r w:rsidRPr="0060343A">
        <w:rPr>
          <w:rFonts w:eastAsia="Cambria" w:cs="Cambria"/>
          <w:spacing w:val="-2"/>
        </w:rPr>
        <w:t>ne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proofErr w:type="gramEnd"/>
      <w:r w:rsidRPr="0060343A">
        <w:rPr>
          <w:rFonts w:eastAsia="Cambria" w:cs="Cambria"/>
          <w:spacing w:val="44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 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ono</w:t>
      </w:r>
      <w:r w:rsidRPr="0060343A">
        <w:rPr>
          <w:rFonts w:eastAsia="Cambria" w:cs="Cambria"/>
          <w:i/>
        </w:rPr>
        <w:t>mic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97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78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10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5.</w:t>
      </w:r>
    </w:p>
    <w:p w:rsidR="00D74968" w:rsidRPr="0060343A" w:rsidRDefault="00D74968" w:rsidP="0060343A">
      <w:pPr>
        <w:spacing w:before="4" w:after="0" w:line="240" w:lineRule="auto"/>
      </w:pPr>
    </w:p>
    <w:p w:rsidR="00CA536A" w:rsidRPr="0060343A" w:rsidRDefault="00CA536A" w:rsidP="0060343A">
      <w:pPr>
        <w:spacing w:after="0" w:line="240" w:lineRule="auto"/>
      </w:pPr>
      <w:proofErr w:type="gramStart"/>
      <w:r w:rsidRPr="0060343A">
        <w:t xml:space="preserve">Liu, Deguang; Trumble, John T. (2005) Interactions of plant resistance and insecticides on the development and survival of </w:t>
      </w:r>
      <w:r w:rsidRPr="0060343A">
        <w:rPr>
          <w:i/>
        </w:rPr>
        <w:t>Bacericerca cockerelli</w:t>
      </w:r>
      <w:r w:rsidRPr="0060343A">
        <w:t xml:space="preserve"> (Sulc</w:t>
      </w:r>
      <w:r w:rsidR="00664518" w:rsidRPr="0060343A">
        <w:t>.</w:t>
      </w:r>
      <w:r w:rsidRPr="0060343A">
        <w:t>)</w:t>
      </w:r>
      <w:proofErr w:type="gramEnd"/>
      <w:r w:rsidRPr="0060343A">
        <w:t xml:space="preserve"> (Homoptera: Psyllidae).  </w:t>
      </w:r>
      <w:r w:rsidRPr="0060343A">
        <w:rPr>
          <w:i/>
        </w:rPr>
        <w:t xml:space="preserve">Crop Protection </w:t>
      </w:r>
      <w:r w:rsidRPr="0060343A">
        <w:t>24(2): 111-117.</w:t>
      </w:r>
    </w:p>
    <w:p w:rsidR="00F30D95" w:rsidRPr="0060343A" w:rsidRDefault="00F30D95" w:rsidP="0060343A">
      <w:pPr>
        <w:spacing w:after="0" w:line="240" w:lineRule="auto"/>
      </w:pPr>
    </w:p>
    <w:p w:rsidR="00E825E9" w:rsidRPr="0060343A" w:rsidRDefault="00F30D95" w:rsidP="0060343A">
      <w:pPr>
        <w:spacing w:after="0" w:line="240" w:lineRule="auto"/>
      </w:pPr>
      <w:r w:rsidRPr="0060343A">
        <w:t xml:space="preserve">Lopez, Terry Enriquez </w:t>
      </w:r>
      <w:r w:rsidR="004624E1" w:rsidRPr="0060343A">
        <w:t>(2011)</w:t>
      </w:r>
      <w:r w:rsidRPr="0060343A">
        <w:t xml:space="preserve"> Rubber latex gloves as a direct dosimeter for measuring dermal harvester pesticide exposure, particularly with </w:t>
      </w:r>
      <w:proofErr w:type="gramStart"/>
      <w:r w:rsidRPr="0060343A">
        <w:t>malathion</w:t>
      </w:r>
      <w:proofErr w:type="gramEnd"/>
      <w:r w:rsidRPr="0060343A">
        <w:t xml:space="preserve">.  </w:t>
      </w:r>
      <w:proofErr w:type="gramStart"/>
      <w:r w:rsidR="00664518" w:rsidRPr="0060343A">
        <w:t>Master’s thesis</w:t>
      </w:r>
      <w:r w:rsidRPr="0060343A">
        <w:t>, University of California, Riverside, Environmental Toxicology.</w:t>
      </w:r>
      <w:proofErr w:type="gramEnd"/>
      <w:r w:rsidRPr="0060343A">
        <w:t xml:space="preserve"> </w:t>
      </w:r>
      <w:proofErr w:type="gramStart"/>
      <w:r w:rsidRPr="0060343A">
        <w:t>200 pp.</w:t>
      </w:r>
      <w:proofErr w:type="gramEnd"/>
    </w:p>
    <w:p w:rsidR="00E825E9" w:rsidRPr="0060343A" w:rsidRDefault="00E825E9" w:rsidP="0060343A">
      <w:pPr>
        <w:spacing w:after="0" w:line="240" w:lineRule="auto"/>
      </w:pPr>
    </w:p>
    <w:p w:rsidR="001E3FC1" w:rsidRPr="0060343A" w:rsidRDefault="00E825E9" w:rsidP="0060343A">
      <w:pPr>
        <w:spacing w:after="0" w:line="240" w:lineRule="auto"/>
      </w:pPr>
      <w:r w:rsidRPr="0060343A">
        <w:t>Lou</w:t>
      </w:r>
      <w:r w:rsidR="00D4277B" w:rsidRPr="0060343A">
        <w:t>,</w:t>
      </w:r>
      <w:r w:rsidRPr="0060343A">
        <w:t xml:space="preserve"> Dan; Chang, Xiuli; Li, Weihua; Zhao, Qiankui; Wang, Yuzhu; Zhou, Zhijun </w:t>
      </w:r>
      <w:r w:rsidR="004624E1" w:rsidRPr="0060343A">
        <w:t>(2012)</w:t>
      </w:r>
      <w:r w:rsidRPr="0060343A">
        <w:t xml:space="preserve"> Paraquat affects the homeostasis of dopaminergic system in PC12 cells.  </w:t>
      </w:r>
      <w:r w:rsidRPr="0060343A">
        <w:rPr>
          <w:i/>
        </w:rPr>
        <w:t>Pesticide Biochemistry and Physiology</w:t>
      </w:r>
      <w:r w:rsidRPr="0060343A">
        <w:t xml:space="preserve"> 103(2): 81-86.</w:t>
      </w:r>
    </w:p>
    <w:p w:rsidR="001E3FC1" w:rsidRPr="0060343A" w:rsidRDefault="001E3FC1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8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ann,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Kim</w:t>
      </w:r>
      <w:r w:rsidRPr="0060343A">
        <w:rPr>
          <w:rFonts w:eastAsia="Cambria" w:cs="Cambria"/>
          <w:spacing w:val="-2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ly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Zhan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Pat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ant,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Gi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limate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chan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ects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w</w:t>
      </w:r>
      <w:r w:rsidRPr="0060343A">
        <w:rPr>
          <w:rFonts w:eastAsia="Cambria" w:cs="Cambria"/>
        </w:rPr>
        <w:t>aln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t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nia. 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b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B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38.</w:t>
      </w:r>
    </w:p>
    <w:p w:rsidR="00D74968" w:rsidRPr="0060343A" w:rsidRDefault="00D74968" w:rsidP="0060343A">
      <w:pPr>
        <w:spacing w:after="0" w:line="240" w:lineRule="auto"/>
        <w:ind w:right="98"/>
        <w:rPr>
          <w:rFonts w:eastAsia="Cambria" w:cs="Cambria"/>
        </w:rPr>
      </w:pPr>
    </w:p>
    <w:p w:rsidR="00D74968" w:rsidRPr="0060343A" w:rsidRDefault="00D74968" w:rsidP="0060343A">
      <w:pPr>
        <w:spacing w:before="64" w:after="0" w:line="240" w:lineRule="auto"/>
        <w:ind w:right="32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  <w:spacing w:val="-1"/>
        </w:rPr>
        <w:t>ydy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M.J.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Au</w:t>
      </w:r>
      <w:r w:rsidRPr="0060343A">
        <w:rPr>
          <w:rFonts w:eastAsia="Cambria" w:cs="Cambria"/>
        </w:rPr>
        <w:t xml:space="preserve">stin, </w:t>
      </w:r>
      <w:r w:rsidRPr="0060343A">
        <w:rPr>
          <w:rFonts w:eastAsia="Cambria" w:cs="Cambria"/>
          <w:spacing w:val="-2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R.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3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icity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assess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ent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mi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ical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ento-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Delta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sing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i/>
        </w:rPr>
        <w:t>Chi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  <w:spacing w:val="1"/>
        </w:rPr>
        <w:t xml:space="preserve">of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a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nat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55.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528"/>
        <w:rPr>
          <w:rFonts w:eastAsia="Cambria" w:cs="Cambria"/>
        </w:rPr>
      </w:pPr>
      <w:r w:rsidRPr="0060343A">
        <w:rPr>
          <w:rFonts w:eastAsia="Cambria" w:cs="Cambria"/>
          <w:spacing w:val="1"/>
        </w:rPr>
        <w:lastRenderedPageBreak/>
        <w:t>M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Xiaomei;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uff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icia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Dahl,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Ga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mith,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 Reinie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Re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nol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gg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  <w:spacing w:val="3"/>
        </w:rPr>
        <w:t>i</w:t>
      </w:r>
      <w:r w:rsidRPr="0060343A">
        <w:rPr>
          <w:rFonts w:eastAsia="Cambria" w:cs="Cambria"/>
        </w:rPr>
        <w:t>tical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ho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sehold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of chil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1"/>
        </w:rPr>
        <w:t>k</w:t>
      </w:r>
      <w:r w:rsidRPr="0060343A">
        <w:rPr>
          <w:rFonts w:eastAsia="Cambria" w:cs="Cambria"/>
        </w:rPr>
        <w:t>emia.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2"/>
        </w:rPr>
        <w:t>H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 xml:space="preserve">h </w:t>
      </w:r>
      <w:r w:rsidRPr="0060343A">
        <w:rPr>
          <w:rFonts w:eastAsia="Cambria" w:cs="Cambria"/>
          <w:i/>
          <w:spacing w:val="1"/>
        </w:rPr>
        <w:t>Per</w:t>
      </w:r>
      <w:r w:rsidRPr="0060343A">
        <w:rPr>
          <w:rFonts w:eastAsia="Cambria" w:cs="Cambria"/>
          <w:i/>
          <w:spacing w:val="-1"/>
        </w:rPr>
        <w:t>s</w:t>
      </w:r>
      <w:r w:rsidRPr="0060343A">
        <w:rPr>
          <w:rFonts w:eastAsia="Cambria" w:cs="Cambria"/>
          <w:i/>
          <w:spacing w:val="1"/>
        </w:rPr>
        <w:t>pe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iv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110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0.</w:t>
      </w:r>
    </w:p>
    <w:p w:rsidR="00D74968" w:rsidRPr="0060343A" w:rsidRDefault="00D74968" w:rsidP="0060343A">
      <w:pPr>
        <w:spacing w:before="20" w:after="0" w:line="240" w:lineRule="auto"/>
      </w:pPr>
    </w:p>
    <w:p w:rsidR="003C18FE" w:rsidRPr="0060343A" w:rsidRDefault="001E3FC1" w:rsidP="0060343A">
      <w:pPr>
        <w:spacing w:after="0" w:line="240" w:lineRule="auto"/>
      </w:pPr>
      <w:proofErr w:type="gramStart"/>
      <w:r w:rsidRPr="0060343A">
        <w:t xml:space="preserve">Mabundi, Mohammadali Ziaei; Amini, Malihe </w:t>
      </w:r>
      <w:r w:rsidR="004624E1" w:rsidRPr="0060343A">
        <w:t>(2013)</w:t>
      </w:r>
      <w:r w:rsidRPr="0060343A">
        <w:t xml:space="preserve"> Risk assessment process of amitraz on environment and human health.</w:t>
      </w:r>
      <w:proofErr w:type="gramEnd"/>
      <w:r w:rsidRPr="0060343A">
        <w:t xml:space="preserve">  </w:t>
      </w:r>
      <w:r w:rsidRPr="0060343A">
        <w:rPr>
          <w:i/>
        </w:rPr>
        <w:t>WebMedCentral Toxicology</w:t>
      </w:r>
      <w:r w:rsidRPr="0060343A">
        <w:t xml:space="preserve"> 4(4): WMC004121</w:t>
      </w:r>
      <w:r w:rsidR="003C18FE" w:rsidRPr="0060343A">
        <w:t>.</w:t>
      </w:r>
    </w:p>
    <w:p w:rsidR="003C18FE" w:rsidRPr="0060343A" w:rsidRDefault="003C18FE" w:rsidP="0060343A">
      <w:pPr>
        <w:spacing w:after="0" w:line="240" w:lineRule="auto"/>
      </w:pPr>
    </w:p>
    <w:p w:rsidR="00E812F2" w:rsidRPr="0060343A" w:rsidRDefault="003C18FE" w:rsidP="0060343A">
      <w:pPr>
        <w:spacing w:after="0" w:line="240" w:lineRule="auto"/>
      </w:pPr>
      <w:proofErr w:type="gramStart"/>
      <w:r w:rsidRPr="0060343A">
        <w:t>Macalady, J.L.; Fuller, M.E.; Scow, K.M. (1998) Effects of metam sodium fumigation on soil microbial activity and community structure.</w:t>
      </w:r>
      <w:proofErr w:type="gramEnd"/>
      <w:r w:rsidRPr="0060343A">
        <w:t xml:space="preserve">  </w:t>
      </w:r>
      <w:r w:rsidRPr="0060343A">
        <w:rPr>
          <w:i/>
        </w:rPr>
        <w:t>Journal of Environmental Quality</w:t>
      </w:r>
      <w:r w:rsidRPr="0060343A">
        <w:t xml:space="preserve"> 27(1): 54-63.</w:t>
      </w:r>
    </w:p>
    <w:p w:rsidR="00E812F2" w:rsidRPr="0060343A" w:rsidRDefault="00E812F2" w:rsidP="0060343A">
      <w:pPr>
        <w:spacing w:after="0" w:line="240" w:lineRule="auto"/>
      </w:pPr>
    </w:p>
    <w:p w:rsidR="002C58FC" w:rsidRPr="0060343A" w:rsidRDefault="00E812F2" w:rsidP="0060343A">
      <w:pPr>
        <w:spacing w:after="0" w:line="240" w:lineRule="auto"/>
      </w:pPr>
      <w:r w:rsidRPr="0060343A">
        <w:t xml:space="preserve">McKenzie, Erica Reif (2011) </w:t>
      </w:r>
      <w:proofErr w:type="gramStart"/>
      <w:r w:rsidRPr="0060343A">
        <w:t>The</w:t>
      </w:r>
      <w:proofErr w:type="gramEnd"/>
      <w:r w:rsidRPr="0060343A">
        <w:t xml:space="preserve"> sources and distribution of metals in surface waters.  </w:t>
      </w:r>
      <w:proofErr w:type="gramStart"/>
      <w:r w:rsidRPr="0060343A">
        <w:t>Doctoral dissertation, Civil &amp; Environmental Engineering, University of California, Davis, CA, USA, 111 pp.</w:t>
      </w:r>
      <w:proofErr w:type="gramEnd"/>
    </w:p>
    <w:p w:rsidR="002C58FC" w:rsidRPr="0060343A" w:rsidRDefault="002C58FC" w:rsidP="0060343A">
      <w:pPr>
        <w:spacing w:after="0" w:line="240" w:lineRule="auto"/>
      </w:pPr>
    </w:p>
    <w:p w:rsidR="00C96805" w:rsidRDefault="00C96805" w:rsidP="00C96805">
      <w:pPr>
        <w:spacing w:after="0" w:line="240" w:lineRule="auto"/>
      </w:pPr>
      <w:r>
        <w:t xml:space="preserve">McKenzie, Erica R.; Young, Thomas M. (2013) </w:t>
      </w:r>
      <w:proofErr w:type="gramStart"/>
      <w:r>
        <w:t>A</w:t>
      </w:r>
      <w:proofErr w:type="gramEnd"/>
      <w:r>
        <w:t xml:space="preserve"> novel fractionation approach for water constituents: Distribution of storm event metals.  Environmental Science: Processes &amp; Impacts 15(5): 1006-1016.</w:t>
      </w:r>
    </w:p>
    <w:p w:rsidR="00C96805" w:rsidRDefault="00C96805" w:rsidP="00C96805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94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ane,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-3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Blon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ina,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J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Or</w:t>
      </w:r>
      <w:r w:rsidRPr="0060343A">
        <w:rPr>
          <w:rFonts w:eastAsia="Cambria" w:cs="Cambria"/>
        </w:rPr>
        <w:t>os,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Rocca,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2"/>
        </w:rPr>
        <w:t>x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 ana</w:t>
      </w:r>
      <w:r w:rsidRPr="0060343A">
        <w:rPr>
          <w:rFonts w:eastAsia="Cambria" w:cs="Cambria"/>
          <w:spacing w:val="-1"/>
        </w:rPr>
        <w:t>ly</w:t>
      </w:r>
      <w:r w:rsidRPr="0060343A">
        <w:rPr>
          <w:rFonts w:eastAsia="Cambria" w:cs="Cambria"/>
        </w:rPr>
        <w:t>sis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metho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mination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 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iolo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ical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tiss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at 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nta</w:t>
      </w:r>
      <w:r w:rsidRPr="0060343A">
        <w:rPr>
          <w:rFonts w:eastAsia="Cambria" w:cs="Cambria"/>
          <w:spacing w:val="-1"/>
        </w:rPr>
        <w:t>l</w:t>
      </w:r>
      <w:r w:rsidRPr="0060343A">
        <w:rPr>
          <w:rFonts w:eastAsia="Cambria" w:cs="Cambria"/>
        </w:rPr>
        <w:t>ly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ele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concent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ations. </w:t>
      </w:r>
      <w:r w:rsidRPr="0060343A">
        <w:rPr>
          <w:rFonts w:eastAsia="Cambria" w:cs="Cambria"/>
          <w:i/>
          <w:spacing w:val="1"/>
        </w:rPr>
        <w:t>Bu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let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3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80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45</w:t>
      </w:r>
      <w:r w:rsidRPr="0060343A">
        <w:rPr>
          <w:rFonts w:eastAsia="Cambria" w:cs="Cambria"/>
          <w:spacing w:val="2"/>
        </w:rPr>
        <w:t>5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  <w:spacing w:val="-1"/>
        </w:rPr>
        <w:t>0.</w:t>
      </w:r>
    </w:p>
    <w:p w:rsidR="00D74968" w:rsidRPr="0060343A" w:rsidRDefault="00D74968" w:rsidP="0060343A">
      <w:pPr>
        <w:spacing w:before="20" w:after="0" w:line="240" w:lineRule="auto"/>
      </w:pPr>
    </w:p>
    <w:p w:rsidR="00593342" w:rsidRPr="0060343A" w:rsidRDefault="00B41DFF" w:rsidP="0060343A">
      <w:pPr>
        <w:spacing w:after="0" w:line="240" w:lineRule="auto"/>
      </w:pPr>
      <w:r w:rsidRPr="0060343A">
        <w:t xml:space="preserve">Metayer, Catherine; Colt, Joanne S.; Buffler, Patricia A.; Reed, Helen D.; Selvin, Steve; Crouse, Vonda; Ward, Mary H. </w:t>
      </w:r>
      <w:r w:rsidR="004624E1" w:rsidRPr="0060343A">
        <w:t>(2013)</w:t>
      </w:r>
      <w:r w:rsidRPr="0060343A">
        <w:t xml:space="preserve"> Exposure to herbicides in house dust and risk of childhood acute lymphoblastic leukemia.  </w:t>
      </w:r>
      <w:r w:rsidRPr="0060343A">
        <w:rPr>
          <w:i/>
        </w:rPr>
        <w:t>Journal of Exposure Science and Environmental Epidemiology</w:t>
      </w:r>
      <w:r w:rsidRPr="0060343A">
        <w:t xml:space="preserve"> 23: 363-370.</w:t>
      </w:r>
    </w:p>
    <w:p w:rsidR="00593342" w:rsidRPr="0060343A" w:rsidRDefault="00593342" w:rsidP="0060343A">
      <w:pPr>
        <w:spacing w:after="0" w:line="240" w:lineRule="auto"/>
      </w:pPr>
    </w:p>
    <w:p w:rsidR="00AF7D7A" w:rsidRPr="0060343A" w:rsidRDefault="00593342" w:rsidP="0060343A">
      <w:pPr>
        <w:spacing w:after="0" w:line="240" w:lineRule="auto"/>
      </w:pPr>
      <w:r w:rsidRPr="0060343A">
        <w:t>Miles, Al</w:t>
      </w:r>
      <w:r w:rsidR="002C58FC" w:rsidRPr="0060343A">
        <w:t>b</w:t>
      </w:r>
      <w:r w:rsidRPr="0060343A">
        <w:t>ie; Wilson, Houston; Altieri, Miguel; Nicholls, Clara (</w:t>
      </w:r>
      <w:r w:rsidR="002C58FC" w:rsidRPr="0060343A">
        <w:t>2012</w:t>
      </w:r>
      <w:r w:rsidRPr="0060343A">
        <w:t>) Habitat diversity at the field and landscape level: Conservation biological control research in California viticulture. In: Bostanian, N.J. (ed</w:t>
      </w:r>
      <w:r w:rsidR="00674AE0" w:rsidRPr="0060343A">
        <w:t>.</w:t>
      </w:r>
      <w:r w:rsidRPr="0060343A">
        <w:t xml:space="preserve">) </w:t>
      </w:r>
      <w:r w:rsidRPr="0060343A">
        <w:rPr>
          <w:i/>
        </w:rPr>
        <w:t>Arthropod Management in Vineyards: Pests, Approaches and Future Directions</w:t>
      </w:r>
      <w:r w:rsidRPr="0060343A">
        <w:t>. Springer: Dordrecht, Netherlands,</w:t>
      </w:r>
      <w:r w:rsidR="00171A57" w:rsidRPr="0060343A">
        <w:t xml:space="preserve"> pp. 159-189.</w:t>
      </w:r>
    </w:p>
    <w:p w:rsidR="00AF7D7A" w:rsidRPr="0060343A" w:rsidRDefault="00AF7D7A" w:rsidP="0060343A">
      <w:pPr>
        <w:spacing w:after="0" w:line="240" w:lineRule="auto"/>
      </w:pPr>
    </w:p>
    <w:p w:rsidR="00AF7D7A" w:rsidRPr="0060343A" w:rsidRDefault="00AF7D7A" w:rsidP="0060343A">
      <w:pPr>
        <w:spacing w:after="0" w:line="240" w:lineRule="auto"/>
      </w:pPr>
      <w:proofErr w:type="gramStart"/>
      <w:r w:rsidRPr="0060343A">
        <w:t xml:space="preserve">Mills, Paul K.; Shah, Purvi </w:t>
      </w:r>
      <w:r w:rsidR="004624E1" w:rsidRPr="0060343A">
        <w:t>(2014)</w:t>
      </w:r>
      <w:r w:rsidRPr="0060343A">
        <w:t xml:space="preserve"> Cancer incidence in California farm workers, 1988-2010.</w:t>
      </w:r>
      <w:proofErr w:type="gramEnd"/>
      <w:r w:rsidRPr="0060343A">
        <w:t xml:space="preserve">  </w:t>
      </w:r>
      <w:r w:rsidRPr="0060343A">
        <w:rPr>
          <w:i/>
        </w:rPr>
        <w:t>American Journal of Industrial Medicine</w:t>
      </w:r>
      <w:r w:rsidRPr="0060343A">
        <w:t xml:space="preserve"> 57(7): 737-747.</w:t>
      </w:r>
    </w:p>
    <w:p w:rsidR="00AF7D7A" w:rsidRPr="0060343A" w:rsidRDefault="00AF7D7A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40"/>
        <w:jc w:val="both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ills, Pa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 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Zahm,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3"/>
        </w:rPr>
        <w:t>h</w:t>
      </w:r>
      <w:r w:rsidRPr="0060343A">
        <w:rPr>
          <w:rFonts w:eastAsia="Cambria" w:cs="Cambria"/>
        </w:rPr>
        <w:t>eila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oar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</w:rPr>
        <w:t>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3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chil</w:t>
      </w:r>
      <w:r w:rsidRPr="0060343A">
        <w:rPr>
          <w:rFonts w:eastAsia="Cambria" w:cs="Cambria"/>
          <w:spacing w:val="-1"/>
        </w:rPr>
        <w:t>dr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esno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 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40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1"/>
        </w:rPr>
        <w:t xml:space="preserve"> 57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20" w:after="0" w:line="240" w:lineRule="auto"/>
      </w:pPr>
    </w:p>
    <w:p w:rsidR="00BD0E02" w:rsidRPr="0060343A" w:rsidRDefault="00AF7D7A" w:rsidP="0060343A">
      <w:pPr>
        <w:spacing w:after="0" w:line="240" w:lineRule="auto"/>
      </w:pPr>
      <w:proofErr w:type="gramStart"/>
      <w:r w:rsidRPr="0060343A">
        <w:t xml:space="preserve">Moore, M.T.; Kröger, R.; Locke, M.A.; Lizotte, R.E., Jr.; Testa, S., III; Cooper, C.M. </w:t>
      </w:r>
      <w:r w:rsidR="004624E1" w:rsidRPr="0060343A">
        <w:t>(2014)</w:t>
      </w:r>
      <w:r w:rsidRPr="0060343A">
        <w:t xml:space="preserve"> Diazinon and permethrin mitigation across a grass-wetland buffer.</w:t>
      </w:r>
      <w:proofErr w:type="gramEnd"/>
      <w:r w:rsidRPr="0060343A">
        <w:t xml:space="preserve">  </w:t>
      </w:r>
      <w:r w:rsidRPr="0060343A">
        <w:rPr>
          <w:i/>
        </w:rPr>
        <w:t>Bulletin of Environmental Contamination and Toxicology</w:t>
      </w:r>
      <w:r w:rsidRPr="0060343A">
        <w:t xml:space="preserve"> 93(</w:t>
      </w:r>
      <w:r w:rsidR="001B4955" w:rsidRPr="0060343A">
        <w:t>5</w:t>
      </w:r>
      <w:r w:rsidRPr="0060343A">
        <w:t>): 574-579.</w:t>
      </w:r>
    </w:p>
    <w:p w:rsidR="00BD0E02" w:rsidRPr="0060343A" w:rsidRDefault="00BD0E02" w:rsidP="0060343A">
      <w:pPr>
        <w:spacing w:after="0" w:line="240" w:lineRule="auto"/>
      </w:pPr>
    </w:p>
    <w:p w:rsidR="002B1FB7" w:rsidRPr="0060343A" w:rsidRDefault="006D28B8" w:rsidP="0060343A">
      <w:pPr>
        <w:spacing w:after="0" w:line="240" w:lineRule="auto"/>
      </w:pPr>
      <w:r w:rsidRPr="0060343A">
        <w:t xml:space="preserve">Moore, Matthew T.; Denton, Debra L.; Cooper, Charles M.; Wrysinski, Jeanette; Miller, Jeff L.; Werner, Inge; Horner, Gerald; Crane, David; Holcomb, Diane B.; Huddleston, George M., III </w:t>
      </w:r>
      <w:r w:rsidR="004624E1" w:rsidRPr="0060343A">
        <w:t>(2011)</w:t>
      </w:r>
      <w:r w:rsidRPr="0060343A">
        <w:t xml:space="preserve"> Use of vegetated agricultural drainage ditches to decrease pesticide transport from tomato and alfalfa fields in California, USA.  </w:t>
      </w:r>
      <w:r w:rsidRPr="0060343A">
        <w:rPr>
          <w:i/>
        </w:rPr>
        <w:t>Environmental Toxicology and Chemistry</w:t>
      </w:r>
      <w:r w:rsidRPr="0060343A">
        <w:t xml:space="preserve"> 30(5): 1044-1049.</w:t>
      </w:r>
    </w:p>
    <w:p w:rsidR="002B1FB7" w:rsidRPr="0060343A" w:rsidRDefault="002B1FB7" w:rsidP="0060343A">
      <w:pPr>
        <w:spacing w:after="0" w:line="240" w:lineRule="auto"/>
      </w:pPr>
    </w:p>
    <w:p w:rsidR="00D246B6" w:rsidRPr="0060343A" w:rsidRDefault="002B1FB7" w:rsidP="0060343A">
      <w:pPr>
        <w:spacing w:after="0" w:line="240" w:lineRule="auto"/>
      </w:pPr>
      <w:r w:rsidRPr="0060343A">
        <w:lastRenderedPageBreak/>
        <w:t xml:space="preserve">Moore, Matthew T.; Tyler, Heather L.; Locke, Martin A. </w:t>
      </w:r>
      <w:r w:rsidR="004624E1" w:rsidRPr="0060343A">
        <w:t>(2013)</w:t>
      </w:r>
      <w:r w:rsidRPr="0060343A">
        <w:t xml:space="preserve"> Aqueous pesticide mitigation efficiency of </w:t>
      </w:r>
      <w:r w:rsidRPr="0060343A">
        <w:rPr>
          <w:i/>
        </w:rPr>
        <w:t>Typhia latifolia</w:t>
      </w:r>
      <w:r w:rsidRPr="0060343A">
        <w:t xml:space="preserve"> (L.), </w:t>
      </w:r>
      <w:r w:rsidRPr="0060343A">
        <w:rPr>
          <w:i/>
        </w:rPr>
        <w:t>Leersia oryzoides</w:t>
      </w:r>
      <w:r w:rsidRPr="0060343A">
        <w:t xml:space="preserve"> (L.) </w:t>
      </w:r>
      <w:proofErr w:type="gramStart"/>
      <w:r w:rsidRPr="0060343A">
        <w:t>Sw.,</w:t>
      </w:r>
      <w:proofErr w:type="gramEnd"/>
      <w:r w:rsidRPr="0060343A">
        <w:t xml:space="preserve"> and </w:t>
      </w:r>
      <w:r w:rsidRPr="0060343A">
        <w:rPr>
          <w:i/>
        </w:rPr>
        <w:t>Sparganium americanum</w:t>
      </w:r>
      <w:r w:rsidRPr="0060343A">
        <w:t xml:space="preserve"> Nutt.  </w:t>
      </w:r>
      <w:r w:rsidRPr="0060343A">
        <w:rPr>
          <w:i/>
        </w:rPr>
        <w:t>Chemosphere</w:t>
      </w:r>
      <w:r w:rsidRPr="0060343A">
        <w:t xml:space="preserve"> 92(10): 1307-1313.</w:t>
      </w:r>
    </w:p>
    <w:p w:rsidR="00D246B6" w:rsidRPr="0060343A" w:rsidRDefault="00D246B6" w:rsidP="0060343A">
      <w:pPr>
        <w:spacing w:after="0" w:line="240" w:lineRule="auto"/>
      </w:pPr>
    </w:p>
    <w:p w:rsidR="00D24248" w:rsidRPr="0060343A" w:rsidRDefault="00D246B6" w:rsidP="0060343A">
      <w:pPr>
        <w:spacing w:after="0" w:line="240" w:lineRule="auto"/>
      </w:pPr>
      <w:r w:rsidRPr="0060343A">
        <w:t xml:space="preserve">Moretti, Marcelo Luvizotto </w:t>
      </w:r>
      <w:r w:rsidR="004624E1" w:rsidRPr="0060343A">
        <w:t>(2011)</w:t>
      </w:r>
      <w:r w:rsidRPr="0060343A">
        <w:t xml:space="preserve"> Determination of multiple herbicide resistance in populations of hairy fleabane (</w:t>
      </w:r>
      <w:r w:rsidRPr="0060343A">
        <w:rPr>
          <w:i/>
        </w:rPr>
        <w:t>Conyza bonariensis</w:t>
      </w:r>
      <w:r w:rsidRPr="0060343A">
        <w:t xml:space="preserve">) in the Central Valley of California and evaluation of alternative chemical control.  </w:t>
      </w:r>
      <w:proofErr w:type="gramStart"/>
      <w:r w:rsidR="00664518" w:rsidRPr="0060343A">
        <w:t>Master’s thesis</w:t>
      </w:r>
      <w:r w:rsidRPr="0060343A">
        <w:t>, California State University, Fresno, CA, USA.</w:t>
      </w:r>
      <w:proofErr w:type="gramEnd"/>
      <w:r w:rsidRPr="0060343A">
        <w:t xml:space="preserve"> </w:t>
      </w:r>
      <w:proofErr w:type="gramStart"/>
      <w:r w:rsidRPr="0060343A">
        <w:t>122 pp.</w:t>
      </w:r>
      <w:proofErr w:type="gramEnd"/>
    </w:p>
    <w:p w:rsidR="00D24248" w:rsidRPr="0060343A" w:rsidRDefault="00D2424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96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eno,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ía</w:t>
      </w:r>
      <w:r w:rsidRPr="0060343A">
        <w:rPr>
          <w:rFonts w:eastAsia="Cambria" w:cs="Cambria"/>
          <w:spacing w:val="-3"/>
        </w:rPr>
        <w:t>-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osé;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ntonio;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Pele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í,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Rosa;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tíne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ía-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el;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áe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Ad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Ga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ón,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gu</w:t>
      </w:r>
      <w:r w:rsidRPr="0060343A">
        <w:rPr>
          <w:rFonts w:eastAsia="Cambria" w:cs="Cambria"/>
        </w:rPr>
        <w:t xml:space="preserve">el;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onto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1"/>
        </w:rPr>
        <w:t xml:space="preserve"> A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el 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 monocl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nal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zy</w:t>
      </w:r>
      <w:r w:rsidRPr="0060343A">
        <w:rPr>
          <w:rFonts w:eastAsia="Cambria" w:cs="Cambria"/>
        </w:rPr>
        <w:t>me imm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noassay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d</w:t>
      </w:r>
      <w:r w:rsidRPr="0060343A">
        <w:rPr>
          <w:rFonts w:eastAsia="Cambria" w:cs="Cambria"/>
        </w:rPr>
        <w:t>ete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mination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fur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fru</w:t>
      </w:r>
      <w:r w:rsidRPr="0060343A">
        <w:rPr>
          <w:rFonts w:eastAsia="Cambria" w:cs="Cambria"/>
        </w:rPr>
        <w:t>its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v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eta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les.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 xml:space="preserve">l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F</w:t>
      </w:r>
      <w:r w:rsidRPr="0060343A">
        <w:rPr>
          <w:rFonts w:eastAsia="Cambria" w:cs="Cambria"/>
          <w:i/>
          <w:spacing w:val="1"/>
        </w:rPr>
        <w:t>oo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49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17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20" w:after="0" w:line="240" w:lineRule="auto"/>
      </w:pPr>
    </w:p>
    <w:p w:rsidR="009D51A2" w:rsidRPr="0060343A" w:rsidRDefault="00D24248" w:rsidP="0060343A">
      <w:pPr>
        <w:spacing w:after="0" w:line="240" w:lineRule="auto"/>
      </w:pPr>
      <w:proofErr w:type="gramStart"/>
      <w:r w:rsidRPr="0060343A">
        <w:t xml:space="preserve">Mulligan, Rebecca A.; Parikh, Sanjai J.; Tjeerdema, Ronald S. </w:t>
      </w:r>
      <w:r w:rsidR="004624E1" w:rsidRPr="0060343A">
        <w:t>(2015)</w:t>
      </w:r>
      <w:r w:rsidRPr="0060343A">
        <w:t xml:space="preserve"> Abiotic partitioning of clothianidin under simulated rice field conditions.</w:t>
      </w:r>
      <w:proofErr w:type="gramEnd"/>
      <w:r w:rsidRPr="0060343A">
        <w:t xml:space="preserve">  </w:t>
      </w:r>
      <w:proofErr w:type="gramStart"/>
      <w:r w:rsidRPr="0060343A">
        <w:rPr>
          <w:i/>
        </w:rPr>
        <w:t>Pest Management Science</w:t>
      </w:r>
      <w:r w:rsidRPr="0060343A">
        <w:t xml:space="preserve"> (in press).</w:t>
      </w:r>
      <w:proofErr w:type="gramEnd"/>
    </w:p>
    <w:p w:rsidR="009D51A2" w:rsidRPr="0060343A" w:rsidRDefault="009D51A2" w:rsidP="0060343A">
      <w:pPr>
        <w:spacing w:after="0" w:line="240" w:lineRule="auto"/>
      </w:pPr>
    </w:p>
    <w:p w:rsidR="00CE3222" w:rsidRPr="0060343A" w:rsidRDefault="009D51A2" w:rsidP="0060343A">
      <w:pPr>
        <w:spacing w:after="0" w:line="240" w:lineRule="auto"/>
      </w:pPr>
      <w:r w:rsidRPr="0060343A">
        <w:t xml:space="preserve">Nesnow, Stephen; Padgett, William T.; Moore, Tanya </w:t>
      </w:r>
      <w:r w:rsidR="004624E1" w:rsidRPr="0060343A">
        <w:t>(2011)</w:t>
      </w:r>
      <w:r w:rsidRPr="0060343A">
        <w:t xml:space="preserve"> Propiconazole induces alterations in the hepatic metabolome of mice: Relevance to propiconazole-induced hepatocarcinogenesis.  </w:t>
      </w:r>
      <w:r w:rsidRPr="0060343A">
        <w:rPr>
          <w:i/>
        </w:rPr>
        <w:t>Toxicological Sciences</w:t>
      </w:r>
      <w:r w:rsidRPr="0060343A">
        <w:t xml:space="preserve"> 120(2): 297-309.</w:t>
      </w:r>
    </w:p>
    <w:p w:rsidR="00CE3222" w:rsidRPr="0060343A" w:rsidRDefault="00CE3222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9"/>
        <w:rPr>
          <w:rFonts w:eastAsia="Cambria" w:cs="Cambria"/>
        </w:rPr>
      </w:pP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im,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Kenley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by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Donald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G. 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tic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ocesses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enci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onil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io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onil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issi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3"/>
        </w:rPr>
        <w:t>A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iel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 xml:space="preserve">gy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Ch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  <w:spacing w:val="-1"/>
        </w:rPr>
        <w:t>7.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264"/>
        <w:rPr>
          <w:rFonts w:eastAsia="Cambria" w:cs="Cambria"/>
        </w:rPr>
      </w:pPr>
      <w:r w:rsidRPr="0060343A">
        <w:rPr>
          <w:rFonts w:eastAsia="Cambria" w:cs="Cambria"/>
        </w:rPr>
        <w:t>Nieto,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Die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3"/>
        </w:rPr>
        <w:t>h</w:t>
      </w:r>
      <w:r w:rsidRPr="0060343A">
        <w:rPr>
          <w:rFonts w:eastAsia="Cambria" w:cs="Cambria"/>
        </w:rPr>
        <w:t>enna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ettle,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William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H.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’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Rachel;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os,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hannon;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ffr</w:t>
      </w:r>
      <w:r w:rsidRPr="0060343A">
        <w:rPr>
          <w:rFonts w:eastAsia="Cambria" w:cs="Cambria"/>
        </w:rPr>
        <w:t>ey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Y.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ow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nat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enemies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ca</w:t>
      </w:r>
      <w:r w:rsidRPr="0060343A">
        <w:rPr>
          <w:rFonts w:eastAsia="Cambria" w:cs="Cambria"/>
          <w:spacing w:val="1"/>
        </w:rPr>
        <w:t>bb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hid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i/>
          <w:spacing w:val="1"/>
        </w:rPr>
        <w:t>Br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or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 b</w:t>
      </w:r>
      <w:r w:rsidRPr="0060343A">
        <w:rPr>
          <w:rFonts w:eastAsia="Cambria" w:cs="Cambria"/>
          <w:i/>
          <w:spacing w:val="1"/>
        </w:rPr>
        <w:t>ra</w:t>
      </w:r>
      <w:r w:rsidRPr="0060343A">
        <w:rPr>
          <w:rFonts w:eastAsia="Cambria" w:cs="Cambria"/>
          <w:i/>
        </w:rPr>
        <w:t>ssi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1"/>
        </w:rPr>
        <w:t>L.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dy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ics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ct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occoli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rv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st.</w:t>
      </w:r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 E</w:t>
      </w:r>
      <w:r w:rsidRPr="0060343A">
        <w:rPr>
          <w:rFonts w:eastAsia="Cambria" w:cs="Cambria"/>
          <w:i/>
          <w:spacing w:val="1"/>
        </w:rPr>
        <w:t>nt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35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01.</w:t>
      </w:r>
    </w:p>
    <w:p w:rsidR="00D74968" w:rsidRPr="0060343A" w:rsidRDefault="00D74968" w:rsidP="0060343A">
      <w:pPr>
        <w:spacing w:before="6" w:after="0" w:line="240" w:lineRule="auto"/>
      </w:pPr>
    </w:p>
    <w:p w:rsidR="004A4CC2" w:rsidRPr="0060343A" w:rsidRDefault="00CE3222" w:rsidP="0060343A">
      <w:pPr>
        <w:spacing w:after="0" w:line="240" w:lineRule="auto"/>
      </w:pPr>
      <w:r w:rsidRPr="0060343A">
        <w:t xml:space="preserve">O'Malley, Michael A.; Mathias, C.G. Toby (1988) Distribution of lost-work-time claims for skin disease in California agriculture: 1978-1983.  </w:t>
      </w:r>
      <w:r w:rsidRPr="0060343A">
        <w:rPr>
          <w:i/>
        </w:rPr>
        <w:t>American Journal of Industrial Medicine</w:t>
      </w:r>
      <w:r w:rsidRPr="0060343A">
        <w:t xml:space="preserve"> 14(6): 715-720.</w:t>
      </w:r>
    </w:p>
    <w:p w:rsidR="004A4CC2" w:rsidRPr="0060343A" w:rsidRDefault="004A4CC2" w:rsidP="0060343A">
      <w:pPr>
        <w:spacing w:after="0" w:line="240" w:lineRule="auto"/>
      </w:pPr>
    </w:p>
    <w:p w:rsidR="00A4395F" w:rsidRPr="0060343A" w:rsidRDefault="004A4CC2" w:rsidP="0060343A">
      <w:pPr>
        <w:spacing w:after="0" w:line="240" w:lineRule="auto"/>
      </w:pPr>
      <w:proofErr w:type="gramStart"/>
      <w:r w:rsidRPr="0060343A">
        <w:t>Ohlendorf, Harry M.; Miller, Michael R. (1984) Organochlorine contaminants in California waterfowl.</w:t>
      </w:r>
      <w:proofErr w:type="gramEnd"/>
      <w:r w:rsidRPr="0060343A">
        <w:t xml:space="preserve">  </w:t>
      </w:r>
      <w:r w:rsidRPr="0060343A">
        <w:rPr>
          <w:i/>
        </w:rPr>
        <w:t>Journal of Wildlife Management</w:t>
      </w:r>
      <w:r w:rsidRPr="0060343A">
        <w:t xml:space="preserve"> 48(3): 867-877.</w:t>
      </w:r>
    </w:p>
    <w:p w:rsidR="00A4395F" w:rsidRPr="0060343A" w:rsidRDefault="00A4395F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91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hma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li</w:t>
      </w:r>
      <w:r w:rsidRPr="0060343A">
        <w:rPr>
          <w:rFonts w:eastAsia="Cambria" w:cs="Cambria"/>
          <w:spacing w:val="-1"/>
        </w:rPr>
        <w:t>ff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P.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00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he</w:t>
      </w:r>
      <w:proofErr w:type="gramEnd"/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les.</w:t>
      </w:r>
      <w:r w:rsidRPr="0060343A">
        <w:rPr>
          <w:rFonts w:eastAsia="Cambria" w:cs="Cambria"/>
          <w:spacing w:val="-1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2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nia’s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rd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</w:rPr>
        <w:t>ce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ied 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stainable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n: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Pro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ee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– Sym</w:t>
      </w:r>
      <w:r w:rsidRPr="0060343A">
        <w:rPr>
          <w:rFonts w:eastAsia="Cambria" w:cs="Cambria"/>
          <w:i/>
          <w:spacing w:val="1"/>
        </w:rPr>
        <w:t>po</w:t>
      </w:r>
      <w:r w:rsidRPr="0060343A">
        <w:rPr>
          <w:rFonts w:eastAsia="Cambria" w:cs="Cambria"/>
          <w:i/>
        </w:rPr>
        <w:t>si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10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 xml:space="preserve">n </w:t>
      </w:r>
      <w:r w:rsidRPr="0060343A">
        <w:rPr>
          <w:rFonts w:eastAsia="Cambria" w:cs="Cambria"/>
          <w:i/>
          <w:spacing w:val="-3"/>
        </w:rPr>
        <w:t>S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ta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bi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</w:rPr>
        <w:t xml:space="preserve">n </w:t>
      </w:r>
      <w:r w:rsidRPr="0060343A">
        <w:rPr>
          <w:rFonts w:eastAsia="Cambria" w:cs="Cambria"/>
          <w:i/>
          <w:spacing w:val="1"/>
        </w:rPr>
        <w:t>V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ne</w:t>
      </w:r>
      <w:r w:rsidRPr="0060343A">
        <w:rPr>
          <w:rFonts w:eastAsia="Cambria" w:cs="Cambria"/>
          <w:i/>
          <w:spacing w:val="-2"/>
        </w:rPr>
        <w:t>y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W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Feb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2009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dw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Wine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ence,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sa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 B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ach,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1"/>
        </w:rPr>
        <w:t>59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78.</w:t>
      </w:r>
    </w:p>
    <w:p w:rsidR="00D74968" w:rsidRPr="0060343A" w:rsidRDefault="00D74968" w:rsidP="0060343A">
      <w:pPr>
        <w:spacing w:before="4" w:after="0" w:line="240" w:lineRule="auto"/>
      </w:pPr>
    </w:p>
    <w:p w:rsidR="006C57F7" w:rsidRPr="0060343A" w:rsidRDefault="00A4395F" w:rsidP="0060343A">
      <w:pPr>
        <w:spacing w:after="0" w:line="240" w:lineRule="auto"/>
      </w:pPr>
      <w:proofErr w:type="gramStart"/>
      <w:r w:rsidRPr="0060343A">
        <w:t>Okada, Miki; Jasieniuk, Marie (2014) Inheritance of glyphosate resistance in hairy fleabane (</w:t>
      </w:r>
      <w:r w:rsidRPr="0060343A">
        <w:rPr>
          <w:i/>
        </w:rPr>
        <w:t>Conyza bonariensis</w:t>
      </w:r>
      <w:r w:rsidRPr="0060343A">
        <w:t>) from California.</w:t>
      </w:r>
      <w:proofErr w:type="gramEnd"/>
      <w:r w:rsidRPr="0060343A">
        <w:t xml:space="preserve">  </w:t>
      </w:r>
      <w:r w:rsidRPr="0060343A">
        <w:rPr>
          <w:i/>
        </w:rPr>
        <w:t>Weed Science</w:t>
      </w:r>
      <w:r w:rsidRPr="0060343A">
        <w:t xml:space="preserve"> 62(2): 258-266.</w:t>
      </w:r>
    </w:p>
    <w:p w:rsidR="006C57F7" w:rsidRPr="0060343A" w:rsidRDefault="006C57F7" w:rsidP="0060343A">
      <w:pPr>
        <w:spacing w:after="0" w:line="240" w:lineRule="auto"/>
      </w:pPr>
    </w:p>
    <w:p w:rsidR="00681678" w:rsidRPr="0060343A" w:rsidRDefault="006C57F7" w:rsidP="0060343A">
      <w:pPr>
        <w:spacing w:after="0" w:line="240" w:lineRule="auto"/>
      </w:pPr>
      <w:proofErr w:type="gramStart"/>
      <w:r w:rsidRPr="0060343A">
        <w:t xml:space="preserve">Omarova, Z.M.; Osmanov, I.M. </w:t>
      </w:r>
      <w:r w:rsidR="004624E1" w:rsidRPr="0060343A">
        <w:t>(2011)</w:t>
      </w:r>
      <w:r w:rsidRPr="0060343A">
        <w:t xml:space="preserve"> [The impact of pesticides on children's health].</w:t>
      </w:r>
      <w:proofErr w:type="gramEnd"/>
      <w:r w:rsidRPr="0060343A">
        <w:t xml:space="preserve">  [</w:t>
      </w:r>
      <w:r w:rsidR="00681678" w:rsidRPr="0060343A">
        <w:rPr>
          <w:i/>
        </w:rPr>
        <w:t>Children's Hospital</w:t>
      </w:r>
      <w:r w:rsidR="00681678" w:rsidRPr="0060343A">
        <w:t>] 2011(3): 56-59 (in Russian).</w:t>
      </w:r>
    </w:p>
    <w:p w:rsidR="00681678" w:rsidRPr="0060343A" w:rsidRDefault="00681678" w:rsidP="0060343A">
      <w:pPr>
        <w:spacing w:after="0" w:line="240" w:lineRule="auto"/>
      </w:pPr>
    </w:p>
    <w:p w:rsidR="00950812" w:rsidRPr="0060343A" w:rsidRDefault="00CE3222" w:rsidP="0060343A">
      <w:pPr>
        <w:spacing w:after="0" w:line="240" w:lineRule="auto"/>
      </w:pPr>
      <w:r w:rsidRPr="0060343A">
        <w:t xml:space="preserve">Osterloh, John D.; Cohen, Ben-Sion; Popendorf, William; Pond, Susan M. (1984) Urinary excretion of the N-acetyl cysteine conjugate of cis-1,3-dichloropropene by exposed individuals.  </w:t>
      </w:r>
      <w:r w:rsidRPr="0060343A">
        <w:rPr>
          <w:i/>
        </w:rPr>
        <w:t>Archi</w:t>
      </w:r>
      <w:r w:rsidR="00681678" w:rsidRPr="0060343A">
        <w:rPr>
          <w:i/>
        </w:rPr>
        <w:t>v</w:t>
      </w:r>
      <w:r w:rsidRPr="0060343A">
        <w:rPr>
          <w:i/>
        </w:rPr>
        <w:t>es of Environmental Health</w:t>
      </w:r>
      <w:r w:rsidRPr="0060343A">
        <w:t xml:space="preserve"> 39(4): 271-275.</w:t>
      </w:r>
    </w:p>
    <w:p w:rsidR="0017231C" w:rsidRPr="0060343A" w:rsidRDefault="0017231C" w:rsidP="0060343A">
      <w:pPr>
        <w:spacing w:after="0" w:line="240" w:lineRule="auto"/>
      </w:pPr>
    </w:p>
    <w:p w:rsidR="0093775B" w:rsidRPr="0060343A" w:rsidRDefault="0093775B" w:rsidP="0060343A">
      <w:pPr>
        <w:spacing w:after="0" w:line="240" w:lineRule="auto"/>
        <w:contextualSpacing/>
      </w:pPr>
      <w:proofErr w:type="gramStart"/>
      <w:r w:rsidRPr="0060343A">
        <w:lastRenderedPageBreak/>
        <w:t>Ott, D.E. (1979) Mechanized system for liquid chromatographic determination of 4-nitrophenol and some other phenolic pesticide metabolites in urine</w:t>
      </w:r>
      <w:r w:rsidRPr="0060343A">
        <w:rPr>
          <w:i/>
        </w:rPr>
        <w:t>.</w:t>
      </w:r>
      <w:proofErr w:type="gramEnd"/>
      <w:r w:rsidRPr="0060343A">
        <w:rPr>
          <w:i/>
        </w:rPr>
        <w:t xml:space="preserve">  Journal of the Association of Official Analytical Chemists</w:t>
      </w:r>
      <w:r w:rsidRPr="0060343A">
        <w:t xml:space="preserve"> 62(1): 93-99.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783971" w:rsidRPr="0060343A" w:rsidRDefault="0017231C" w:rsidP="0060343A">
      <w:pPr>
        <w:spacing w:after="0" w:line="240" w:lineRule="auto"/>
      </w:pPr>
      <w:r w:rsidRPr="0060343A">
        <w:t xml:space="preserve">Pedersen, Andrew B.; Godfrey, Larry D. </w:t>
      </w:r>
      <w:r w:rsidR="004624E1" w:rsidRPr="0060343A">
        <w:t>(2011)</w:t>
      </w:r>
      <w:r w:rsidRPr="0060343A">
        <w:t xml:space="preserve"> Evaluation of cucurbitacin-based gustatory stimulant to facilitate cucumber beetle (Coleoptera: Chrysomelidae) management with foliar insecticides in melons.  </w:t>
      </w:r>
      <w:r w:rsidRPr="0060343A">
        <w:rPr>
          <w:i/>
        </w:rPr>
        <w:t>Journal of Economic Entomology</w:t>
      </w:r>
      <w:r w:rsidRPr="0060343A">
        <w:t xml:space="preserve"> 104(4): 1294-1300.</w:t>
      </w:r>
    </w:p>
    <w:p w:rsidR="00783971" w:rsidRPr="0060343A" w:rsidRDefault="00783971" w:rsidP="0060343A">
      <w:pPr>
        <w:spacing w:after="0" w:line="240" w:lineRule="auto"/>
      </w:pPr>
    </w:p>
    <w:p w:rsidR="0017231C" w:rsidRPr="0060343A" w:rsidRDefault="00783971" w:rsidP="0060343A">
      <w:pPr>
        <w:spacing w:after="0" w:line="240" w:lineRule="auto"/>
      </w:pPr>
      <w:r w:rsidRPr="0060343A">
        <w:t xml:space="preserve">Pereira, Wilfred E.; Domagalski, Joseph L.; Hostettler, Frances D.; Brown, Larry R.; Rapp, John </w:t>
      </w:r>
      <w:r w:rsidR="00674AE0" w:rsidRPr="0060343A">
        <w:t>B. (1996) Occurrence and accumu</w:t>
      </w:r>
      <w:r w:rsidRPr="0060343A">
        <w:t xml:space="preserve">lation of pesticides and organic contaminants in river sediment, water and clam tissues from the San Joaquin River and tributaries, California.  </w:t>
      </w:r>
      <w:r w:rsidRPr="0060343A">
        <w:rPr>
          <w:i/>
        </w:rPr>
        <w:t>Environmental Toxicology and Chemistry</w:t>
      </w:r>
      <w:r w:rsidRPr="0060343A">
        <w:t xml:space="preserve"> 15(2): 172-180.</w:t>
      </w:r>
    </w:p>
    <w:p w:rsidR="00950812" w:rsidRPr="0060343A" w:rsidRDefault="00950812" w:rsidP="0060343A">
      <w:pPr>
        <w:spacing w:after="0" w:line="240" w:lineRule="auto"/>
      </w:pPr>
    </w:p>
    <w:p w:rsidR="00E36842" w:rsidRPr="0060343A" w:rsidRDefault="00950812" w:rsidP="0060343A">
      <w:pPr>
        <w:spacing w:after="0" w:line="240" w:lineRule="auto"/>
      </w:pPr>
      <w:r w:rsidRPr="0060343A">
        <w:t xml:space="preserve">Pérez López, Edel </w:t>
      </w:r>
      <w:r w:rsidR="004624E1" w:rsidRPr="0060343A">
        <w:t>(2012)</w:t>
      </w:r>
      <w:r w:rsidRPr="0060343A">
        <w:t xml:space="preserve"> Plaguicidas botánicos: Una alternativa a tener en cuenta.  </w:t>
      </w:r>
      <w:r w:rsidRPr="0060343A">
        <w:rPr>
          <w:i/>
        </w:rPr>
        <w:t>Fitosanidad</w:t>
      </w:r>
      <w:r w:rsidRPr="0060343A">
        <w:t xml:space="preserve"> 16(1): 51-59.</w:t>
      </w:r>
    </w:p>
    <w:p w:rsidR="00E36842" w:rsidRPr="0060343A" w:rsidRDefault="00E36842" w:rsidP="0060343A">
      <w:pPr>
        <w:spacing w:after="0" w:line="240" w:lineRule="auto"/>
      </w:pPr>
    </w:p>
    <w:p w:rsidR="00872ECE" w:rsidRPr="0060343A" w:rsidRDefault="00E36842" w:rsidP="0060343A">
      <w:pPr>
        <w:spacing w:after="0" w:line="240" w:lineRule="auto"/>
        <w:rPr>
          <w:caps/>
        </w:rPr>
      </w:pPr>
      <w:proofErr w:type="gramStart"/>
      <w:r w:rsidRPr="0060343A">
        <w:t>Persson, Jan-Åke; Irgum, Knut (1982) Determination of dimethylarsinic acid in seawater in the sub-ppb range by electrothermal atomic absorption spectrometry after preconcentration on an ion-exchange column.</w:t>
      </w:r>
      <w:proofErr w:type="gramEnd"/>
      <w:r w:rsidRPr="0060343A">
        <w:t xml:space="preserve">  </w:t>
      </w:r>
      <w:r w:rsidRPr="0060343A">
        <w:rPr>
          <w:i/>
        </w:rPr>
        <w:t>Analytica Chimica Acta</w:t>
      </w:r>
      <w:r w:rsidRPr="0060343A">
        <w:t xml:space="preserve"> 138(1): 111-119.</w:t>
      </w:r>
    </w:p>
    <w:p w:rsidR="00872ECE" w:rsidRPr="0060343A" w:rsidRDefault="00872ECE" w:rsidP="0060343A">
      <w:pPr>
        <w:spacing w:after="0" w:line="240" w:lineRule="auto"/>
      </w:pPr>
    </w:p>
    <w:p w:rsidR="0093775B" w:rsidRPr="0060343A" w:rsidRDefault="0093775B" w:rsidP="0060343A">
      <w:pPr>
        <w:spacing w:after="0" w:line="240" w:lineRule="auto"/>
        <w:contextualSpacing/>
      </w:pPr>
      <w:proofErr w:type="gramStart"/>
      <w:r w:rsidRPr="0060343A">
        <w:t xml:space="preserve">Pickett, C.H.; Schoenig, S.E.; Hoffmann, M.P. (1996) Establishment of the squash bug parasitoid, </w:t>
      </w:r>
      <w:r w:rsidRPr="0060343A">
        <w:rPr>
          <w:i/>
        </w:rPr>
        <w:t>Trichopoda pennipes</w:t>
      </w:r>
      <w:r w:rsidRPr="0060343A">
        <w:t xml:space="preserve"> Fabr.</w:t>
      </w:r>
      <w:proofErr w:type="gramEnd"/>
      <w:r w:rsidRPr="0060343A">
        <w:t xml:space="preserve"> </w:t>
      </w:r>
      <w:proofErr w:type="gramStart"/>
      <w:r w:rsidRPr="0060343A">
        <w:t>(Diptera: Tachinidae), in northern California.</w:t>
      </w:r>
      <w:proofErr w:type="gramEnd"/>
      <w:r w:rsidRPr="0060343A">
        <w:t xml:space="preserve">  </w:t>
      </w:r>
      <w:r w:rsidRPr="0060343A">
        <w:rPr>
          <w:i/>
        </w:rPr>
        <w:t>Pan-Pacific Entomologist</w:t>
      </w:r>
      <w:r w:rsidRPr="0060343A">
        <w:t xml:space="preserve"> 72(4): 220-226.</w:t>
      </w:r>
    </w:p>
    <w:p w:rsidR="0093775B" w:rsidRPr="0060343A" w:rsidRDefault="0093775B" w:rsidP="0060343A">
      <w:pPr>
        <w:spacing w:after="0" w:line="240" w:lineRule="auto"/>
        <w:contextualSpacing/>
      </w:pPr>
    </w:p>
    <w:p w:rsidR="00C96805" w:rsidRDefault="00C96805" w:rsidP="00C96805">
      <w:pPr>
        <w:spacing w:after="0" w:line="240" w:lineRule="auto"/>
        <w:contextualSpacing/>
      </w:pPr>
      <w:r>
        <w:t>Popendorf, W. (1992) Reentry field data and conclusions.  Reviews of Environmental Contamination and Toxicology 128 71-117.</w:t>
      </w:r>
    </w:p>
    <w:p w:rsidR="00C96805" w:rsidRDefault="00C96805" w:rsidP="0060343A">
      <w:pPr>
        <w:spacing w:after="0" w:line="240" w:lineRule="auto"/>
        <w:contextualSpacing/>
      </w:pPr>
    </w:p>
    <w:p w:rsidR="00B9328A" w:rsidRPr="0060343A" w:rsidRDefault="00872ECE" w:rsidP="0060343A">
      <w:pPr>
        <w:spacing w:after="0" w:line="240" w:lineRule="auto"/>
      </w:pPr>
      <w:r w:rsidRPr="0060343A">
        <w:t xml:space="preserve">Puschner, Birgit; Gallego, Steven; Tor, Elizabeth; Wilson, Dennis; Holstege, Dirk; Galey, Frank </w:t>
      </w:r>
      <w:r w:rsidR="004624E1" w:rsidRPr="0060343A">
        <w:t>(2013)</w:t>
      </w:r>
      <w:r w:rsidRPr="0060343A">
        <w:t xml:space="preserve"> The diagnostic approach and public health implications of phorate poisoning in a California dairy herd.  </w:t>
      </w:r>
      <w:r w:rsidRPr="0060343A">
        <w:rPr>
          <w:i/>
        </w:rPr>
        <w:t>Journal of Clinical Toxicology</w:t>
      </w:r>
      <w:r w:rsidRPr="0060343A">
        <w:t xml:space="preserve"> 8</w:t>
      </w:r>
      <w:proofErr w:type="gramStart"/>
      <w:r w:rsidRPr="0060343A">
        <w:t>:Article</w:t>
      </w:r>
      <w:proofErr w:type="gramEnd"/>
      <w:r w:rsidRPr="0060343A">
        <w:t xml:space="preserve"> 13.</w:t>
      </w:r>
    </w:p>
    <w:p w:rsidR="00B9328A" w:rsidRPr="0060343A" w:rsidRDefault="00B9328A" w:rsidP="0060343A">
      <w:pPr>
        <w:spacing w:after="0" w:line="240" w:lineRule="auto"/>
      </w:pPr>
    </w:p>
    <w:p w:rsidR="00717931" w:rsidRPr="0060343A" w:rsidRDefault="00B9328A" w:rsidP="0060343A">
      <w:pPr>
        <w:spacing w:after="0" w:line="240" w:lineRule="auto"/>
      </w:pPr>
      <w:r w:rsidRPr="0060343A">
        <w:t xml:space="preserve">Raanan, Rachel; Harley, Kim G.; Balmes, John R.; Bradman, Asa; Lipsett, Michael; Eskenazi, Brenda </w:t>
      </w:r>
      <w:r w:rsidR="004624E1" w:rsidRPr="0060343A">
        <w:t>(2014)</w:t>
      </w:r>
      <w:r w:rsidRPr="0060343A">
        <w:t xml:space="preserve"> Early-life exposure to organophosphate pesticides and pediatric respiratory symptoms in the CHAMACOS cohort.  </w:t>
      </w:r>
      <w:proofErr w:type="gramStart"/>
      <w:r w:rsidRPr="0060343A">
        <w:rPr>
          <w:i/>
        </w:rPr>
        <w:t>Environmental Health Perspectives</w:t>
      </w:r>
      <w:r w:rsidRPr="0060343A">
        <w:t xml:space="preserve"> (in press).</w:t>
      </w:r>
      <w:proofErr w:type="gramEnd"/>
    </w:p>
    <w:p w:rsidR="00717931" w:rsidRPr="0060343A" w:rsidRDefault="00717931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02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Ree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es,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</w:t>
      </w:r>
      <w:r w:rsidR="00674AE0" w:rsidRPr="0060343A">
        <w:rPr>
          <w:rFonts w:eastAsia="Cambria" w:cs="Cambria"/>
        </w:rPr>
        <w:t>re</w:t>
      </w:r>
      <w:r w:rsidRPr="0060343A">
        <w:rPr>
          <w:rFonts w:eastAsia="Cambria" w:cs="Cambria"/>
        </w:rPr>
        <w:t>t;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cha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istin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1"/>
        </w:rPr>
        <w:t xml:space="preserve"> </w:t>
      </w:r>
      <w:proofErr w:type="gramStart"/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Gr</w:t>
      </w:r>
      <w:r w:rsidRPr="0060343A">
        <w:rPr>
          <w:rFonts w:eastAsia="Cambria" w:cs="Cambria"/>
        </w:rPr>
        <w:t>eater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ht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-3"/>
        </w:rPr>
        <w:t xml:space="preserve"> </w:t>
      </w:r>
      <w:proofErr w:type="gramStart"/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proofErr w:type="gramEnd"/>
      <w:r w:rsidRPr="0060343A">
        <w:rPr>
          <w:rFonts w:eastAsia="Cambria" w:cs="Cambria"/>
          <w:spacing w:val="47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39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[</w:t>
      </w:r>
      <w:proofErr w:type="gramStart"/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ntion</w:t>
      </w:r>
      <w:proofErr w:type="gramEnd"/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PUR,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t 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</w:rPr>
        <w:t xml:space="preserve">ll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ata</w:t>
      </w:r>
      <w:r w:rsidRPr="0060343A">
        <w:rPr>
          <w:rFonts w:eastAsia="Cambria" w:cs="Cambria"/>
          <w:spacing w:val="-1"/>
        </w:rPr>
        <w:t xml:space="preserve"> fr</w:t>
      </w:r>
      <w:r w:rsidRPr="0060343A">
        <w:rPr>
          <w:rFonts w:eastAsia="Cambria" w:cs="Cambria"/>
        </w:rPr>
        <w:t>om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P]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133"/>
        <w:rPr>
          <w:rFonts w:eastAsia="Cambria" w:cs="Cambria"/>
        </w:rPr>
      </w:pPr>
      <w:r w:rsidRPr="0060343A">
        <w:rPr>
          <w:rFonts w:eastAsia="Cambria" w:cs="Cambria"/>
        </w:rPr>
        <w:t>Reit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K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3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S.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Willi</w:t>
      </w:r>
      <w:r w:rsidRPr="0060343A">
        <w:rPr>
          <w:rFonts w:eastAsia="Cambria" w:cs="Cambria"/>
          <w:spacing w:val="3"/>
        </w:rPr>
        <w:t>a</w:t>
      </w:r>
      <w:r w:rsidRPr="0060343A">
        <w:rPr>
          <w:rFonts w:eastAsia="Cambria" w:cs="Cambria"/>
        </w:rPr>
        <w:t>m 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Philli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Phil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Tru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 xml:space="preserve">ohn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conomics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cele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lo</w:t>
      </w:r>
      <w:r w:rsidRPr="0060343A">
        <w:rPr>
          <w:rFonts w:eastAsia="Cambria" w:cs="Cambria"/>
          <w:spacing w:val="1"/>
        </w:rPr>
        <w:t>w</w:t>
      </w:r>
      <w:r w:rsidRPr="0060343A">
        <w:rPr>
          <w:rFonts w:eastAsia="Cambria" w:cs="Cambria"/>
        </w:rPr>
        <w:t>-in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 mana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ement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st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ies.</w:t>
      </w:r>
      <w:r w:rsidRPr="0060343A">
        <w:rPr>
          <w:rFonts w:eastAsia="Cambria" w:cs="Cambria"/>
          <w:spacing w:val="4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ult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re</w:t>
      </w:r>
      <w:r w:rsidRPr="0060343A">
        <w:rPr>
          <w:rFonts w:eastAsia="Cambria" w:cs="Cambria"/>
          <w:i/>
        </w:rPr>
        <w:t>,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sys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2"/>
        </w:rPr>
        <w:t>m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8"/>
        </w:rPr>
        <w:t xml:space="preserve"> </w:t>
      </w:r>
      <w:r w:rsidRPr="0060343A">
        <w:rPr>
          <w:rFonts w:eastAsia="Cambria" w:cs="Cambria"/>
          <w:i/>
        </w:rPr>
        <w:t>&amp; 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73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185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197.</w:t>
      </w:r>
    </w:p>
    <w:p w:rsidR="00D74968" w:rsidRPr="0060343A" w:rsidRDefault="00D74968" w:rsidP="0060343A">
      <w:pPr>
        <w:spacing w:after="0" w:line="240" w:lineRule="auto"/>
        <w:ind w:right="133"/>
        <w:rPr>
          <w:rFonts w:eastAsia="Cambria" w:cs="Cambria"/>
        </w:rPr>
      </w:pPr>
    </w:p>
    <w:p w:rsidR="00CD7691" w:rsidRPr="0060343A" w:rsidRDefault="00717931" w:rsidP="0060343A">
      <w:pPr>
        <w:spacing w:after="0" w:line="240" w:lineRule="auto"/>
      </w:pPr>
      <w:r w:rsidRPr="0060343A">
        <w:t>Riar, Navneet (2012) Impacts of hypersaline conditions on the biotransformation and toxicity of the pesticide bifenthrin</w:t>
      </w:r>
      <w:r w:rsidR="00674AE0" w:rsidRPr="0060343A">
        <w:t xml:space="preserve"> </w:t>
      </w:r>
      <w:r w:rsidRPr="0060343A">
        <w:t xml:space="preserve">in salmonid species of the San Francisco Bay Delta.  </w:t>
      </w:r>
      <w:proofErr w:type="gramStart"/>
      <w:r w:rsidR="00664518" w:rsidRPr="0060343A">
        <w:t>Master’s thesis</w:t>
      </w:r>
      <w:r w:rsidRPr="0060343A">
        <w:t>, Environmental Toxicology, University of California, Riverside, CA, USA, 95 pp.</w:t>
      </w:r>
      <w:proofErr w:type="gramEnd"/>
    </w:p>
    <w:p w:rsidR="00CD7691" w:rsidRPr="0060343A" w:rsidRDefault="00CD7691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proofErr w:type="gramStart"/>
      <w:r w:rsidRPr="0060343A">
        <w:lastRenderedPageBreak/>
        <w:t>Ricci, G.R.; Shepard, L.S.; Colovos, G.; Hester, N.E. (1981) Ion chromatography with atomic absorption spectrometric detection for determination of organic and inorganic arsenic species.</w:t>
      </w:r>
      <w:proofErr w:type="gramEnd"/>
      <w:r w:rsidRPr="0060343A">
        <w:t xml:space="preserve">  </w:t>
      </w:r>
      <w:r w:rsidRPr="0060343A">
        <w:rPr>
          <w:i/>
        </w:rPr>
        <w:t>Analytical Chemistry</w:t>
      </w:r>
      <w:r w:rsidRPr="0060343A">
        <w:t xml:space="preserve"> 53(4): 610-613.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F30D95" w:rsidRPr="0060343A" w:rsidRDefault="00CD7691" w:rsidP="0060343A">
      <w:pPr>
        <w:spacing w:after="0" w:line="240" w:lineRule="auto"/>
      </w:pPr>
      <w:proofErr w:type="gramStart"/>
      <w:r w:rsidRPr="0060343A">
        <w:t>Risebrough, R.W.; Jarman, W.M.; Springer, A.M.; Walker, W.; Hunt, W.G. (1986) A metabolic derivation of DDE from kelthane.</w:t>
      </w:r>
      <w:proofErr w:type="gramEnd"/>
      <w:r w:rsidRPr="0060343A">
        <w:t xml:space="preserve">  </w:t>
      </w:r>
      <w:r w:rsidRPr="0060343A">
        <w:rPr>
          <w:i/>
        </w:rPr>
        <w:t>Environmental Toxicology and Chemistry</w:t>
      </w:r>
      <w:r w:rsidRPr="0060343A">
        <w:t xml:space="preserve"> 5(1): 13-19.</w:t>
      </w:r>
    </w:p>
    <w:p w:rsidR="00F30D95" w:rsidRPr="0060343A" w:rsidRDefault="00F30D95" w:rsidP="0060343A">
      <w:pPr>
        <w:spacing w:after="0" w:line="240" w:lineRule="auto"/>
      </w:pPr>
    </w:p>
    <w:p w:rsidR="00D74968" w:rsidRPr="0060343A" w:rsidRDefault="00D74968" w:rsidP="0060343A">
      <w:pPr>
        <w:spacing w:before="64" w:after="0" w:line="240" w:lineRule="auto"/>
        <w:ind w:right="106"/>
        <w:rPr>
          <w:rFonts w:eastAsia="Cambria" w:cs="Cambria"/>
        </w:rPr>
      </w:pPr>
      <w:r w:rsidRPr="0060343A">
        <w:rPr>
          <w:rFonts w:eastAsia="Cambria" w:cs="Cambria"/>
        </w:rPr>
        <w:t>Ristaino,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ean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Bea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le;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homas,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William (</w:t>
      </w:r>
      <w:r w:rsidRPr="0060343A">
        <w:rPr>
          <w:rFonts w:eastAsia="Cambria" w:cs="Cambria"/>
          <w:spacing w:val="-1"/>
        </w:rPr>
        <w:t>19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Agr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meth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mi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o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one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hole: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 xml:space="preserve"> w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ill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3"/>
        </w:rPr>
        <w:t>t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 xml:space="preserve"> g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s?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  <w:spacing w:val="1"/>
        </w:rPr>
        <w:t>Pl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t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D</w:t>
      </w:r>
      <w:r w:rsidRPr="0060343A">
        <w:rPr>
          <w:rFonts w:eastAsia="Cambria" w:cs="Cambria"/>
          <w:i/>
        </w:rPr>
        <w:t>is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se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81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64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977.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1028"/>
        <w:rPr>
          <w:rFonts w:eastAsia="Cambria" w:cs="Cambria"/>
        </w:rPr>
      </w:pPr>
      <w:r w:rsidRPr="0060343A">
        <w:rPr>
          <w:rFonts w:eastAsia="Cambria" w:cs="Cambria"/>
        </w:rPr>
        <w:t>Romeh,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2"/>
        </w:rPr>
        <w:t>h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eme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iation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soil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conta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inated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ith imi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aclo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id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Pl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nta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1"/>
        </w:rPr>
        <w:t>j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  <w:spacing w:val="1"/>
        </w:rPr>
        <w:t>of P</w:t>
      </w:r>
      <w:r w:rsidRPr="0060343A">
        <w:rPr>
          <w:rFonts w:eastAsia="Cambria" w:cs="Cambria"/>
          <w:i/>
        </w:rPr>
        <w:t>hy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re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12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8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9.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52"/>
        <w:rPr>
          <w:rFonts w:eastAsia="Cambria" w:cs="Cambria"/>
        </w:rPr>
      </w:pPr>
      <w:r w:rsidRPr="0060343A">
        <w:rPr>
          <w:rFonts w:eastAsia="Cambria" w:cs="Cambria"/>
        </w:rPr>
        <w:t>Rot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ah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3"/>
        </w:rPr>
        <w:t>A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ose,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Richa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F.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enni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c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1"/>
        </w:rPr>
        <w:t>y</w:t>
      </w:r>
      <w:r w:rsidRPr="0060343A">
        <w:rPr>
          <w:rFonts w:eastAsia="Cambria" w:cs="Cambria"/>
        </w:rPr>
        <w:t>cling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in s</w:t>
      </w:r>
      <w:r w:rsidRPr="0060343A">
        <w:rPr>
          <w:rFonts w:eastAsia="Cambria" w:cs="Cambria"/>
          <w:spacing w:val="-1"/>
        </w:rPr>
        <w:t>urf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1"/>
        </w:rPr>
        <w:t xml:space="preserve"> 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ater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iments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  <w:spacing w:val="-1"/>
        </w:rPr>
        <w:t>ug</w:t>
      </w:r>
      <w:r w:rsidRPr="0060343A">
        <w:rPr>
          <w:rFonts w:eastAsia="Cambria" w:cs="Cambria"/>
        </w:rPr>
        <w:t>u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oon,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CA</w:t>
      </w:r>
      <w:r w:rsidRPr="0060343A">
        <w:rPr>
          <w:rFonts w:eastAsia="Cambria" w:cs="Cambria"/>
        </w:rPr>
        <w:t>, U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</w:rPr>
        <w:t>vi</w:t>
      </w:r>
      <w:r w:rsidRPr="0060343A">
        <w:rPr>
          <w:rFonts w:eastAsia="Cambria" w:cs="Cambria"/>
          <w:i/>
          <w:spacing w:val="1"/>
        </w:rPr>
        <w:t>ron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 xml:space="preserve">l </w:t>
      </w:r>
      <w:r w:rsidRPr="0060343A">
        <w:rPr>
          <w:rFonts w:eastAsia="Cambria" w:cs="Cambria"/>
          <w:i/>
          <w:spacing w:val="1"/>
        </w:rPr>
        <w:t>Pol</w:t>
      </w:r>
      <w:r w:rsidRPr="0060343A">
        <w:rPr>
          <w:rFonts w:eastAsia="Cambria" w:cs="Cambria"/>
          <w:i/>
          <w:spacing w:val="-1"/>
        </w:rPr>
        <w:t>l</w:t>
      </w:r>
      <w:r w:rsidRPr="0060343A">
        <w:rPr>
          <w:rFonts w:eastAsia="Cambria" w:cs="Cambria"/>
          <w:i/>
          <w:spacing w:val="1"/>
        </w:rPr>
        <w:t>ut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154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32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45.</w:t>
      </w:r>
    </w:p>
    <w:p w:rsidR="00D74968" w:rsidRPr="0060343A" w:rsidRDefault="00D74968" w:rsidP="0060343A">
      <w:pPr>
        <w:spacing w:before="20" w:after="0" w:line="240" w:lineRule="auto"/>
      </w:pPr>
    </w:p>
    <w:p w:rsidR="00D74968" w:rsidRPr="0060343A" w:rsidRDefault="00D74968" w:rsidP="0060343A">
      <w:pPr>
        <w:spacing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 xml:space="preserve">hl,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B. (</w:t>
      </w:r>
      <w:r w:rsidRPr="0060343A">
        <w:rPr>
          <w:rFonts w:eastAsia="Cambria" w:cs="Cambria"/>
          <w:spacing w:val="-1"/>
        </w:rPr>
        <w:t>2000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ms,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eir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ha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ental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la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-1"/>
        </w:rPr>
        <w:t>L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w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>Q</w:t>
      </w:r>
      <w:r w:rsidRPr="0060343A">
        <w:rPr>
          <w:rFonts w:eastAsia="Cambria" w:cs="Cambria"/>
          <w:i/>
          <w:spacing w:val="-1"/>
        </w:rPr>
        <w:t>u</w:t>
      </w:r>
      <w:r w:rsidRPr="0060343A">
        <w:rPr>
          <w:rFonts w:eastAsia="Cambria" w:cs="Cambria"/>
          <w:i/>
          <w:spacing w:val="1"/>
        </w:rPr>
        <w:t>ar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erl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9"/>
        </w:rPr>
        <w:t xml:space="preserve"> </w:t>
      </w:r>
      <w:r w:rsidRPr="0060343A">
        <w:rPr>
          <w:rFonts w:eastAsia="Cambria" w:cs="Cambria"/>
          <w:spacing w:val="-1"/>
        </w:rPr>
        <w:t>27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63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349.</w:t>
      </w:r>
    </w:p>
    <w:p w:rsidR="00D74968" w:rsidRPr="0060343A" w:rsidRDefault="00D74968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r w:rsidRPr="0060343A">
        <w:t xml:space="preserve">Samtani, Jayesh B.; Rachuy, John S.; Mou, Beiquan; Fennimore, Steven </w:t>
      </w:r>
      <w:proofErr w:type="gramStart"/>
      <w:r w:rsidRPr="0060343A">
        <w:t>A..</w:t>
      </w:r>
      <w:proofErr w:type="gramEnd"/>
      <w:r w:rsidRPr="0060343A">
        <w:t xml:space="preserve"> </w:t>
      </w:r>
      <w:proofErr w:type="gramStart"/>
      <w:r w:rsidRPr="0060343A">
        <w:t>(2014) Evaluation of tribenuron-methyl on sulfonylurea-resistant lettuce germplasm.</w:t>
      </w:r>
      <w:proofErr w:type="gramEnd"/>
      <w:r w:rsidRPr="0060343A">
        <w:t xml:space="preserve">  </w:t>
      </w:r>
      <w:r w:rsidRPr="0060343A">
        <w:rPr>
          <w:i/>
        </w:rPr>
        <w:t>Weed Technology</w:t>
      </w:r>
      <w:r w:rsidRPr="0060343A">
        <w:t xml:space="preserve"> 28(3): 510-517.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571FF4" w:rsidRPr="0060343A" w:rsidRDefault="00F30D95" w:rsidP="0060343A">
      <w:pPr>
        <w:spacing w:after="0" w:line="240" w:lineRule="auto"/>
      </w:pPr>
      <w:proofErr w:type="gramStart"/>
      <w:r w:rsidRPr="0060343A">
        <w:t xml:space="preserve">Samtani, Jayesh B.; Weber, J. Ben; Fennimore, Steven A. </w:t>
      </w:r>
      <w:r w:rsidR="004624E1" w:rsidRPr="0060343A">
        <w:t>(2012)</w:t>
      </w:r>
      <w:r w:rsidRPr="0060343A">
        <w:t xml:space="preserve"> Toleran</w:t>
      </w:r>
      <w:r w:rsidR="00674AE0" w:rsidRPr="0060343A">
        <w:t>ce of strawberry cultivars to ox</w:t>
      </w:r>
      <w:r w:rsidRPr="0060343A">
        <w:t>yfluorfen and flumioxazin herbicides.</w:t>
      </w:r>
      <w:proofErr w:type="gramEnd"/>
      <w:r w:rsidRPr="0060343A">
        <w:t xml:space="preserve">  </w:t>
      </w:r>
      <w:r w:rsidRPr="0060343A">
        <w:rPr>
          <w:i/>
        </w:rPr>
        <w:t>HortScience</w:t>
      </w:r>
      <w:r w:rsidRPr="0060343A">
        <w:t xml:space="preserve"> 47(7): 848-851.</w:t>
      </w:r>
    </w:p>
    <w:p w:rsidR="00571FF4" w:rsidRPr="0060343A" w:rsidRDefault="00571FF4" w:rsidP="0060343A">
      <w:pPr>
        <w:spacing w:after="0" w:line="240" w:lineRule="auto"/>
      </w:pPr>
    </w:p>
    <w:p w:rsidR="00571FF4" w:rsidRPr="0060343A" w:rsidRDefault="00571FF4" w:rsidP="0060343A">
      <w:pPr>
        <w:spacing w:after="0" w:line="240" w:lineRule="auto"/>
      </w:pPr>
      <w:r w:rsidRPr="0060343A">
        <w:t xml:space="preserve">Sankaran, Gayatri </w:t>
      </w:r>
      <w:r w:rsidR="004624E1" w:rsidRPr="0060343A">
        <w:t>(2012)</w:t>
      </w:r>
      <w:r w:rsidRPr="0060343A">
        <w:t xml:space="preserve"> An evaluation of the importance of hand exposures using rubber latex gloves as sampling dosimeters for assessing pesticide exposures in strawberry harvesters.  </w:t>
      </w:r>
      <w:proofErr w:type="gramStart"/>
      <w:r w:rsidRPr="0060343A">
        <w:t>Doctoral dissertation, University of California, Riverside, CA, USA.</w:t>
      </w:r>
      <w:proofErr w:type="gramEnd"/>
      <w:r w:rsidRPr="0060343A">
        <w:t xml:space="preserve"> </w:t>
      </w:r>
      <w:proofErr w:type="gramStart"/>
      <w:r w:rsidR="004A44D0" w:rsidRPr="0060343A">
        <w:t>317 pp.</w:t>
      </w:r>
      <w:proofErr w:type="gramEnd"/>
    </w:p>
    <w:p w:rsidR="00571FF4" w:rsidRPr="0060343A" w:rsidRDefault="00571FF4" w:rsidP="0060343A">
      <w:pPr>
        <w:spacing w:after="0" w:line="240" w:lineRule="auto"/>
      </w:pPr>
    </w:p>
    <w:p w:rsidR="003426AA" w:rsidRPr="0060343A" w:rsidRDefault="00571FF4" w:rsidP="0060343A">
      <w:pPr>
        <w:spacing w:after="0" w:line="240" w:lineRule="auto"/>
      </w:pPr>
      <w:proofErr w:type="gramStart"/>
      <w:r w:rsidRPr="0060343A">
        <w:t xml:space="preserve">Sathiakumar, Nalini; MacLennan, Paul A.; Mandel, Jack; Delzell, Elizabeth </w:t>
      </w:r>
      <w:r w:rsidR="004624E1" w:rsidRPr="0060343A">
        <w:t>(2011)</w:t>
      </w:r>
      <w:r w:rsidRPr="0060343A">
        <w:t xml:space="preserve"> A review of epidemiologic studies of triazine herbicides and cancer.</w:t>
      </w:r>
      <w:proofErr w:type="gramEnd"/>
      <w:r w:rsidRPr="0060343A">
        <w:t xml:space="preserve">  </w:t>
      </w:r>
      <w:r w:rsidRPr="0060343A">
        <w:rPr>
          <w:i/>
        </w:rPr>
        <w:t>Critical Reviews in Toxicology</w:t>
      </w:r>
      <w:r w:rsidRPr="0060343A">
        <w:t xml:space="preserve"> 41(S1): 1-34.</w:t>
      </w:r>
    </w:p>
    <w:p w:rsidR="003426AA" w:rsidRPr="0060343A" w:rsidRDefault="003426AA" w:rsidP="0060343A">
      <w:pPr>
        <w:spacing w:after="0" w:line="240" w:lineRule="auto"/>
      </w:pPr>
    </w:p>
    <w:p w:rsidR="006D28B8" w:rsidRPr="0060343A" w:rsidRDefault="003426AA" w:rsidP="0060343A">
      <w:pPr>
        <w:spacing w:after="0" w:line="240" w:lineRule="auto"/>
      </w:pPr>
      <w:r w:rsidRPr="0060343A">
        <w:t xml:space="preserve">Saxton, Dvera I. </w:t>
      </w:r>
      <w:r w:rsidR="004624E1" w:rsidRPr="0060343A">
        <w:t>(2015)</w:t>
      </w:r>
      <w:r w:rsidRPr="0060343A">
        <w:t xml:space="preserve"> Strawberry fields as extreme environments: The ecobiopolitics of farmworker health.  </w:t>
      </w:r>
      <w:r w:rsidRPr="0060343A">
        <w:rPr>
          <w:i/>
        </w:rPr>
        <w:t>Medical Anthropology</w:t>
      </w:r>
      <w:r w:rsidRPr="0060343A">
        <w:t xml:space="preserve"> 34(2): 166-183</w:t>
      </w:r>
    </w:p>
    <w:p w:rsidR="006D28B8" w:rsidRPr="0060343A" w:rsidRDefault="006D28B8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03"/>
        <w:jc w:val="both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chi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  <w:spacing w:val="-1"/>
        </w:rPr>
        <w:t>.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2001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ield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mation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assessing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isk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6"/>
        </w:rPr>
        <w:t xml:space="preserve"> </w:t>
      </w: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umma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sc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ss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ons.</w:t>
      </w:r>
      <w:proofErr w:type="gramEnd"/>
      <w:r w:rsidRPr="0060343A">
        <w:rPr>
          <w:rFonts w:eastAsia="Cambria" w:cs="Cambria"/>
          <w:spacing w:val="44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-1"/>
        </w:rPr>
        <w:t>cc</w:t>
      </w:r>
      <w:r w:rsidRPr="0060343A">
        <w:rPr>
          <w:rFonts w:eastAsia="Cambria" w:cs="Cambria"/>
          <w:i/>
          <w:spacing w:val="1"/>
        </w:rPr>
        <w:t>upat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Hy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spacing w:val="-3"/>
        </w:rPr>
        <w:t>4</w:t>
      </w:r>
      <w:r w:rsidRPr="0060343A">
        <w:rPr>
          <w:rFonts w:eastAsia="Cambria" w:cs="Cambria"/>
          <w:spacing w:val="-1"/>
        </w:rPr>
        <w:t>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1"/>
        </w:rPr>
        <w:t>pp</w:t>
      </w:r>
      <w:r w:rsidRPr="0060343A">
        <w:rPr>
          <w:rFonts w:eastAsia="Cambria" w:cs="Cambria"/>
        </w:rPr>
        <w:t>l</w:t>
      </w:r>
      <w:r w:rsidR="00674AE0"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</w:rPr>
        <w:t>): s</w:t>
      </w:r>
      <w:r w:rsidRPr="0060343A">
        <w:rPr>
          <w:rFonts w:eastAsia="Cambria" w:cs="Cambria"/>
          <w:spacing w:val="-1"/>
        </w:rPr>
        <w:t>163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s</w:t>
      </w:r>
      <w:r w:rsidRPr="0060343A">
        <w:rPr>
          <w:rFonts w:eastAsia="Cambria" w:cs="Cambria"/>
          <w:spacing w:val="-1"/>
        </w:rPr>
        <w:t>166.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59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entíes-</w:t>
      </w:r>
      <w:r w:rsidRPr="0060343A">
        <w:rPr>
          <w:rFonts w:eastAsia="Cambria" w:cs="Cambria"/>
          <w:spacing w:val="-1"/>
        </w:rPr>
        <w:t>Cu</w:t>
      </w:r>
      <w:r w:rsidRPr="0060343A">
        <w:rPr>
          <w:rFonts w:eastAsia="Cambria" w:cs="Cambria"/>
        </w:rPr>
        <w:t>é,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iel;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Cr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Rocio;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hin,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  <w:spacing w:val="-2"/>
        </w:rPr>
        <w:t>P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spacing w:val="-3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ocal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ansm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nec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otic 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acheitis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comme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cial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meat t</w:t>
      </w:r>
      <w:r w:rsidRPr="0060343A">
        <w:rPr>
          <w:rFonts w:eastAsia="Cambria" w:cs="Cambria"/>
          <w:spacing w:val="-1"/>
        </w:rPr>
        <w:t>urk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</w:rPr>
        <w:t>Avi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D</w:t>
      </w:r>
      <w:r w:rsidRPr="0060343A">
        <w:rPr>
          <w:rFonts w:eastAsia="Cambria" w:cs="Cambria"/>
          <w:i/>
        </w:rPr>
        <w:t>is</w:t>
      </w:r>
      <w:r w:rsidRPr="0060343A">
        <w:rPr>
          <w:rFonts w:eastAsia="Cambria" w:cs="Cambria"/>
          <w:i/>
          <w:spacing w:val="1"/>
        </w:rPr>
        <w:t>ea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47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3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39.</w:t>
      </w:r>
    </w:p>
    <w:p w:rsidR="00D74968" w:rsidRPr="0060343A" w:rsidRDefault="00D74968" w:rsidP="0060343A">
      <w:pPr>
        <w:spacing w:before="4" w:after="0" w:line="240" w:lineRule="auto"/>
      </w:pPr>
    </w:p>
    <w:p w:rsidR="00D031C9" w:rsidRPr="0060343A" w:rsidRDefault="00D031C9" w:rsidP="0060343A">
      <w:pPr>
        <w:spacing w:after="0" w:line="240" w:lineRule="auto"/>
      </w:pPr>
      <w:r w:rsidRPr="0060343A">
        <w:t xml:space="preserve">Shan, G.M.; Leeman, W.R; Stoutamire, D.W.; Gee, S.J.; Chang, D.P.Y.; Hammock, B.D. (2000) Enzyme-linked immunosorbent assay for the pyrethroid permethrin.  </w:t>
      </w:r>
      <w:r w:rsidRPr="0060343A">
        <w:rPr>
          <w:i/>
        </w:rPr>
        <w:t>Journal of Agricultural and Food Chemistry</w:t>
      </w:r>
      <w:r w:rsidRPr="0060343A">
        <w:t xml:space="preserve"> 48(9): 4032-4040.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BD0E02" w:rsidRPr="0060343A" w:rsidRDefault="006D28B8" w:rsidP="0060343A">
      <w:pPr>
        <w:spacing w:after="0" w:line="240" w:lineRule="auto"/>
      </w:pPr>
      <w:r w:rsidRPr="0060343A">
        <w:lastRenderedPageBreak/>
        <w:t xml:space="preserve">Shirangi, Adeleh; Nieuwenjuijsen, Mark; Vienneau, Danielle; Holman, C.D’Arcy (2010) </w:t>
      </w:r>
      <w:proofErr w:type="gramStart"/>
      <w:r w:rsidRPr="0060343A">
        <w:t>Living</w:t>
      </w:r>
      <w:proofErr w:type="gramEnd"/>
      <w:r w:rsidRPr="0060343A">
        <w:t xml:space="preserve"> near agricultural pesticide applications and the risk of adverse reproductive outcomes: A review of the literature.  </w:t>
      </w:r>
      <w:r w:rsidRPr="0060343A">
        <w:rPr>
          <w:i/>
        </w:rPr>
        <w:t>Paediatric and Perinatal Epidemiology</w:t>
      </w:r>
      <w:r w:rsidRPr="0060343A">
        <w:t xml:space="preserve"> 25(2): 172-191.</w:t>
      </w:r>
    </w:p>
    <w:p w:rsidR="00BD0E02" w:rsidRPr="0060343A" w:rsidRDefault="00BD0E02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208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ol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. (</w:t>
      </w:r>
      <w:r w:rsidRPr="0060343A">
        <w:rPr>
          <w:rFonts w:eastAsia="Cambria" w:cs="Cambria"/>
          <w:spacing w:val="-1"/>
        </w:rPr>
        <w:t>1999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Pestici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 US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olicy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lica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ions.</w:t>
      </w:r>
      <w:r w:rsidRPr="0060343A">
        <w:rPr>
          <w:rFonts w:eastAsia="Cambria" w:cs="Cambria"/>
          <w:spacing w:val="-8"/>
        </w:rPr>
        <w:t xml:space="preserve"> </w:t>
      </w:r>
      <w:proofErr w:type="gramStart"/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 xml:space="preserve"> f</w:t>
      </w:r>
      <w:r w:rsidRPr="0060343A">
        <w:rPr>
          <w:rFonts w:eastAsia="Cambria" w:cs="Cambria"/>
        </w:rPr>
        <w:t>oc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 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he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es.</w:t>
      </w:r>
      <w:proofErr w:type="gramEnd"/>
      <w:r w:rsidRPr="0060343A">
        <w:rPr>
          <w:rFonts w:eastAsia="Cambria" w:cs="Cambria"/>
          <w:spacing w:val="44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tr</w:t>
      </w:r>
      <w:r w:rsidRPr="0060343A">
        <w:rPr>
          <w:rFonts w:eastAsia="Cambria" w:cs="Cambria"/>
          <w:i/>
          <w:spacing w:val="-3"/>
        </w:rPr>
        <w:t>i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15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75.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9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nil;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anso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ley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att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ew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lco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ta,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2010</w:t>
      </w:r>
      <w:r w:rsidRPr="0060343A">
        <w:rPr>
          <w:rFonts w:eastAsia="Cambria" w:cs="Cambria"/>
        </w:rPr>
        <w:t>) 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henolo</w:t>
      </w:r>
      <w:r w:rsidRPr="0060343A">
        <w:rPr>
          <w:rFonts w:eastAsia="Cambria" w:cs="Cambria"/>
          <w:spacing w:val="-1"/>
        </w:rPr>
        <w:t>gy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int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eci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com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een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hosate-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esistant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hosat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-s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sce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ti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4"/>
        </w:rPr>
        <w:t xml:space="preserve"> </w:t>
      </w:r>
      <w:r w:rsidRPr="0060343A">
        <w:rPr>
          <w:rFonts w:eastAsia="Cambria" w:cs="Cambria"/>
        </w:rPr>
        <w:t>ho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se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i/>
        </w:rPr>
        <w:t>C</w:t>
      </w:r>
      <w:r w:rsidRPr="0060343A">
        <w:rPr>
          <w:rFonts w:eastAsia="Cambria" w:cs="Cambria"/>
          <w:i/>
          <w:spacing w:val="1"/>
        </w:rPr>
        <w:t>on</w:t>
      </w:r>
      <w:r w:rsidRPr="0060343A">
        <w:rPr>
          <w:rFonts w:eastAsia="Cambria" w:cs="Cambria"/>
          <w:i/>
        </w:rPr>
        <w:t>yza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ana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</w:rPr>
        <w:t>sis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an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a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alley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 xml:space="preserve">of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nia.</w:t>
      </w:r>
      <w:proofErr w:type="gramEnd"/>
      <w:r w:rsidRPr="0060343A">
        <w:rPr>
          <w:rFonts w:eastAsia="Cambria" w:cs="Cambria"/>
          <w:spacing w:val="49"/>
        </w:rPr>
        <w:t xml:space="preserve"> </w:t>
      </w:r>
      <w:r w:rsidRPr="0060343A">
        <w:rPr>
          <w:rFonts w:eastAsia="Cambria" w:cs="Cambria"/>
          <w:i/>
          <w:spacing w:val="1"/>
        </w:rPr>
        <w:t>Wee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en</w:t>
      </w:r>
      <w:r w:rsidRPr="0060343A">
        <w:rPr>
          <w:rFonts w:eastAsia="Cambria" w:cs="Cambria"/>
          <w:i/>
          <w:spacing w:val="-3"/>
        </w:rPr>
        <w:t>c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spacing w:val="-1"/>
        </w:rPr>
        <w:t>58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53.</w:t>
      </w:r>
    </w:p>
    <w:p w:rsidR="00D74968" w:rsidRPr="0060343A" w:rsidRDefault="00D74968" w:rsidP="0060343A">
      <w:pPr>
        <w:spacing w:before="20" w:after="0" w:line="240" w:lineRule="auto"/>
      </w:pPr>
    </w:p>
    <w:p w:rsidR="00B65F44" w:rsidRPr="0060343A" w:rsidRDefault="00BD0E02" w:rsidP="0060343A">
      <w:pPr>
        <w:spacing w:after="0" w:line="240" w:lineRule="auto"/>
      </w:pPr>
      <w:r w:rsidRPr="0060343A">
        <w:t xml:space="preserve">Sieber, James N.; Kleinschmidt, Loreen A. </w:t>
      </w:r>
      <w:r w:rsidR="004624E1" w:rsidRPr="0060343A">
        <w:t>(2011)</w:t>
      </w:r>
      <w:r w:rsidRPr="0060343A">
        <w:t xml:space="preserve"> Contributions of pesticide residue chemistry to improving food and environmental safety: Past and present accomplishments and future challenges.  </w:t>
      </w:r>
      <w:r w:rsidRPr="0060343A">
        <w:rPr>
          <w:i/>
        </w:rPr>
        <w:t>Journal of Agricultural and Food Chemistry</w:t>
      </w:r>
      <w:r w:rsidRPr="0060343A">
        <w:t xml:space="preserve"> 59(14): 7536-7543.</w:t>
      </w:r>
    </w:p>
    <w:p w:rsidR="00B65F44" w:rsidRPr="0060343A" w:rsidRDefault="00B65F44" w:rsidP="0060343A">
      <w:pPr>
        <w:spacing w:after="0" w:line="240" w:lineRule="auto"/>
      </w:pPr>
    </w:p>
    <w:p w:rsidR="004F529D" w:rsidRPr="0060343A" w:rsidRDefault="00B65F44" w:rsidP="0060343A">
      <w:pPr>
        <w:spacing w:after="0" w:line="240" w:lineRule="auto"/>
      </w:pPr>
      <w:r w:rsidRPr="0060343A">
        <w:t xml:space="preserve">Smith, C.R. (1991) Dissipation of dislodgeable propargite residues on nectarine foliage.  </w:t>
      </w:r>
      <w:r w:rsidRPr="0060343A">
        <w:rPr>
          <w:i/>
        </w:rPr>
        <w:t xml:space="preserve">Bulletin of Environmental Contamination and Toxicology </w:t>
      </w:r>
      <w:r w:rsidRPr="0060343A">
        <w:t>46(4): 507-511.</w:t>
      </w:r>
    </w:p>
    <w:p w:rsidR="004F529D" w:rsidRPr="0060343A" w:rsidRDefault="004F529D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proofErr w:type="gramStart"/>
      <w:r w:rsidRPr="0060343A">
        <w:t>Soderquist, C.J.; Crosby, D.G.; Bowers, J.B. (1974) Determination of cacodylic acid (hydroxydimethylarsine oxide) by gas chromatography.</w:t>
      </w:r>
      <w:proofErr w:type="gramEnd"/>
      <w:r w:rsidRPr="0060343A">
        <w:t xml:space="preserve">  </w:t>
      </w:r>
      <w:r w:rsidRPr="0060343A">
        <w:rPr>
          <w:i/>
        </w:rPr>
        <w:t>Analytical Chemistry</w:t>
      </w:r>
      <w:r w:rsidRPr="0060343A">
        <w:t xml:space="preserve"> 46(1): 155-157.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D031C9" w:rsidRPr="0060343A" w:rsidRDefault="00D031C9" w:rsidP="0060343A">
      <w:pPr>
        <w:spacing w:after="0" w:line="240" w:lineRule="auto"/>
      </w:pPr>
      <w:r w:rsidRPr="0060343A">
        <w:t>Soderquist, C.J.; Bowers, J.B</w:t>
      </w:r>
      <w:proofErr w:type="gramStart"/>
      <w:r w:rsidRPr="0060343A">
        <w:t>. ;</w:t>
      </w:r>
      <w:proofErr w:type="gramEnd"/>
      <w:r w:rsidRPr="0060343A">
        <w:t xml:space="preserve"> Crosby, D.G. (1977) Dissipation of molinate in a rice field.  </w:t>
      </w:r>
      <w:r w:rsidRPr="0060343A">
        <w:rPr>
          <w:i/>
        </w:rPr>
        <w:t>Journal of Agricultural and Food Chemistry</w:t>
      </w:r>
      <w:r w:rsidRPr="0060343A">
        <w:t xml:space="preserve"> 25(4): 940-945.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E66B34" w:rsidRPr="0060343A" w:rsidRDefault="00E66B34" w:rsidP="0060343A">
      <w:pPr>
        <w:spacing w:after="0" w:line="240" w:lineRule="auto"/>
      </w:pPr>
      <w:r w:rsidRPr="0060343A">
        <w:t xml:space="preserve">Srivastava, Pallavi; Singh, Ajay </w:t>
      </w:r>
      <w:r w:rsidR="004624E1" w:rsidRPr="0060343A">
        <w:t>(2013)</w:t>
      </w:r>
      <w:r w:rsidRPr="0060343A">
        <w:t xml:space="preserve"> Study of in vivo effects caused by metabolites (1</w:t>
      </w:r>
      <w:proofErr w:type="gramStart"/>
      <w:r w:rsidRPr="0060343A">
        <w:t>,2,4</w:t>
      </w:r>
      <w:proofErr w:type="gramEnd"/>
      <w:r w:rsidRPr="0060343A">
        <w:t xml:space="preserve">-trizole alanine) of steroid-inhibitor fungicide on aquatic life (fish).  </w:t>
      </w:r>
      <w:r w:rsidRPr="0060343A">
        <w:rPr>
          <w:i/>
        </w:rPr>
        <w:t xml:space="preserve">Aquaculture Research and Development </w:t>
      </w:r>
      <w:r w:rsidRPr="0060343A">
        <w:t>4(4): 1000183.</w:t>
      </w:r>
    </w:p>
    <w:p w:rsidR="00E66B34" w:rsidRPr="0060343A" w:rsidRDefault="00E66B34" w:rsidP="0060343A">
      <w:pPr>
        <w:spacing w:after="0" w:line="240" w:lineRule="auto"/>
      </w:pPr>
    </w:p>
    <w:p w:rsidR="00B9328A" w:rsidRPr="0060343A" w:rsidRDefault="00E66B34" w:rsidP="0060343A">
      <w:pPr>
        <w:spacing w:after="0" w:line="240" w:lineRule="auto"/>
      </w:pPr>
      <w:r w:rsidRPr="0060343A">
        <w:t xml:space="preserve">Srivastava, Pallavi; Singh, Ajay </w:t>
      </w:r>
      <w:r w:rsidR="004624E1" w:rsidRPr="0060343A">
        <w:t>(2013)</w:t>
      </w:r>
      <w:r w:rsidRPr="0060343A">
        <w:t xml:space="preserve"> </w:t>
      </w:r>
      <w:r w:rsidR="00B9328A" w:rsidRPr="0060343A">
        <w:t>Trizole: A new fungicidal group induced chromosomal aberrations in Asian catfish (</w:t>
      </w:r>
      <w:r w:rsidR="00674AE0" w:rsidRPr="0060343A">
        <w:rPr>
          <w:i/>
        </w:rPr>
        <w:t>Claria</w:t>
      </w:r>
      <w:r w:rsidR="00B9328A" w:rsidRPr="0060343A">
        <w:rPr>
          <w:i/>
        </w:rPr>
        <w:t>s batrachus</w:t>
      </w:r>
      <w:r w:rsidR="00B9328A" w:rsidRPr="0060343A">
        <w:t xml:space="preserve">).  </w:t>
      </w:r>
      <w:r w:rsidR="00B9328A" w:rsidRPr="0060343A">
        <w:rPr>
          <w:i/>
        </w:rPr>
        <w:t>Journal of Biology and Earth Sciences</w:t>
      </w:r>
      <w:r w:rsidR="00B9328A" w:rsidRPr="0060343A">
        <w:t xml:space="preserve"> 3(2): B255-B260.</w:t>
      </w:r>
    </w:p>
    <w:p w:rsidR="00B9328A" w:rsidRPr="0060343A" w:rsidRDefault="00B9328A" w:rsidP="0060343A">
      <w:pPr>
        <w:spacing w:after="0" w:line="240" w:lineRule="auto"/>
      </w:pPr>
    </w:p>
    <w:p w:rsidR="00EA1A9C" w:rsidRPr="0060343A" w:rsidRDefault="00B9328A" w:rsidP="0060343A">
      <w:pPr>
        <w:spacing w:after="0" w:line="240" w:lineRule="auto"/>
      </w:pPr>
      <w:proofErr w:type="gramStart"/>
      <w:r w:rsidRPr="0060343A">
        <w:t xml:space="preserve">Srivastava, Pallavi; Singh, Ajay </w:t>
      </w:r>
      <w:r w:rsidR="004624E1" w:rsidRPr="0060343A">
        <w:t>(2014)</w:t>
      </w:r>
      <w:r w:rsidR="004F529D" w:rsidRPr="0060343A">
        <w:t xml:space="preserve"> Behavioral changes by inhibition of acetylcholinesterase induced by trizole (propiconazole) fungicide on freshwater fish </w:t>
      </w:r>
      <w:r w:rsidR="004F529D" w:rsidRPr="0060343A">
        <w:rPr>
          <w:i/>
        </w:rPr>
        <w:t>Clarias batrachus</w:t>
      </w:r>
      <w:r w:rsidR="004F529D" w:rsidRPr="0060343A">
        <w:t>.</w:t>
      </w:r>
      <w:proofErr w:type="gramEnd"/>
      <w:r w:rsidR="004F529D" w:rsidRPr="0060343A">
        <w:t xml:space="preserve">  </w:t>
      </w:r>
      <w:r w:rsidR="004F529D" w:rsidRPr="0060343A">
        <w:rPr>
          <w:i/>
        </w:rPr>
        <w:t>World Journal of Fish and Marine Science</w:t>
      </w:r>
      <w:r w:rsidR="004F529D" w:rsidRPr="0060343A">
        <w:t xml:space="preserve"> 6(1): 82-86.</w:t>
      </w:r>
    </w:p>
    <w:p w:rsidR="00EA1A9C" w:rsidRPr="0060343A" w:rsidRDefault="00EA1A9C" w:rsidP="0060343A">
      <w:pPr>
        <w:spacing w:after="0" w:line="240" w:lineRule="auto"/>
      </w:pPr>
    </w:p>
    <w:p w:rsidR="008B060C" w:rsidRPr="0060343A" w:rsidRDefault="00EA1A9C" w:rsidP="0060343A">
      <w:pPr>
        <w:spacing w:after="0" w:line="240" w:lineRule="auto"/>
      </w:pPr>
      <w:r w:rsidRPr="0060343A">
        <w:t xml:space="preserve">Sugeng, Anastasia J.; Beamer, Paloma I.; Lutz, Eric A.; Rosales, Cecilia B. </w:t>
      </w:r>
      <w:r w:rsidR="004624E1" w:rsidRPr="0060343A">
        <w:t>(2013)</w:t>
      </w:r>
      <w:r w:rsidRPr="0060343A">
        <w:t xml:space="preserve"> Hazard-ranking of agricultural pesticides for chronic health effects in Yuma County, Arizona.  </w:t>
      </w:r>
      <w:r w:rsidRPr="0060343A">
        <w:rPr>
          <w:i/>
        </w:rPr>
        <w:t>Science of the Total Environment</w:t>
      </w:r>
      <w:r w:rsidRPr="0060343A">
        <w:t xml:space="preserve"> 463-464: 35-41.</w:t>
      </w:r>
    </w:p>
    <w:p w:rsidR="008B060C" w:rsidRPr="0060343A" w:rsidRDefault="008B060C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-20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onat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J.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3"/>
        </w:rPr>
        <w:t>o</w:t>
      </w:r>
      <w:r w:rsidRPr="0060343A">
        <w:rPr>
          <w:rFonts w:eastAsia="Cambria" w:cs="Cambria"/>
        </w:rPr>
        <w:t>h,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 xml:space="preserve">Kean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al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v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 comme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cial </w:t>
      </w:r>
      <w:r w:rsidRPr="0060343A">
        <w:rPr>
          <w:rFonts w:eastAsia="Cambria" w:cs="Cambria"/>
          <w:spacing w:val="1"/>
        </w:rPr>
        <w:t>EL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or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1"/>
        </w:rPr>
        <w:t>i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inon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urf</w:t>
      </w:r>
      <w:r w:rsidRPr="0060343A">
        <w:rPr>
          <w:rFonts w:eastAsia="Cambria" w:cs="Cambria"/>
        </w:rPr>
        <w:t>ace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ate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s.</w:t>
      </w:r>
      <w:proofErr w:type="gramEnd"/>
      <w:r w:rsidRPr="0060343A">
        <w:rPr>
          <w:rFonts w:eastAsia="Cambria" w:cs="Cambria"/>
          <w:spacing w:val="53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1"/>
        </w:rPr>
        <w:t>our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F</w:t>
      </w:r>
      <w:r w:rsidRPr="0060343A">
        <w:rPr>
          <w:rFonts w:eastAsia="Cambria" w:cs="Cambria"/>
          <w:i/>
          <w:spacing w:val="1"/>
        </w:rPr>
        <w:t>oo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  <w:spacing w:val="-2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mis</w:t>
      </w:r>
      <w:r w:rsidRPr="0060343A">
        <w:rPr>
          <w:rFonts w:eastAsia="Cambria" w:cs="Cambria"/>
          <w:i/>
          <w:spacing w:val="1"/>
        </w:rPr>
        <w:t xml:space="preserve">try </w:t>
      </w:r>
      <w:r w:rsidRPr="0060343A">
        <w:rPr>
          <w:rFonts w:eastAsia="Cambria" w:cs="Cambria"/>
          <w:spacing w:val="-1"/>
        </w:rPr>
        <w:t>48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  <w:spacing w:val="-1"/>
        </w:rPr>
        <w:t>07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78.</w:t>
      </w:r>
    </w:p>
    <w:p w:rsidR="00D74968" w:rsidRPr="0060343A" w:rsidRDefault="00D74968" w:rsidP="0060343A">
      <w:pPr>
        <w:spacing w:before="7" w:after="0" w:line="240" w:lineRule="auto"/>
      </w:pPr>
    </w:p>
    <w:p w:rsidR="00D74968" w:rsidRPr="0060343A" w:rsidRDefault="00D74968" w:rsidP="0060343A">
      <w:pPr>
        <w:spacing w:after="0" w:line="240" w:lineRule="auto"/>
        <w:ind w:right="15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Zi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in,</w:t>
      </w:r>
      <w:r w:rsidRPr="0060343A">
        <w:rPr>
          <w:rFonts w:eastAsia="Cambria" w:cs="Cambria"/>
          <w:spacing w:val="-2"/>
        </w:rPr>
        <w:t xml:space="preserve"> J</w:t>
      </w:r>
      <w:r w:rsidRPr="0060343A">
        <w:rPr>
          <w:rFonts w:eastAsia="Cambria" w:cs="Cambria"/>
        </w:rPr>
        <w:t>osh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00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nsect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lation</w:t>
      </w:r>
      <w:r w:rsidRPr="0060343A">
        <w:rPr>
          <w:rFonts w:eastAsia="Cambria" w:cs="Cambria"/>
          <w:spacing w:val="-1"/>
        </w:rPr>
        <w:t xml:space="preserve"> dy</w:t>
      </w:r>
      <w:r w:rsidRPr="0060343A">
        <w:rPr>
          <w:rFonts w:eastAsia="Cambria" w:cs="Cambria"/>
        </w:rPr>
        <w:t>na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ics,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se,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 xml:space="preserve">and 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rk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r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</w:rPr>
        <w:t>h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alth.</w:t>
      </w:r>
      <w:proofErr w:type="gramEnd"/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Am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no</w:t>
      </w:r>
      <w:r w:rsidRPr="0060343A">
        <w:rPr>
          <w:rFonts w:eastAsia="Cambria" w:cs="Cambria"/>
          <w:i/>
        </w:rPr>
        <w:t>mi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82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527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540.</w:t>
      </w:r>
    </w:p>
    <w:p w:rsidR="00D74968" w:rsidRPr="0060343A" w:rsidRDefault="00D74968" w:rsidP="0060343A">
      <w:pPr>
        <w:spacing w:before="4" w:after="0" w:line="240" w:lineRule="auto"/>
      </w:pPr>
    </w:p>
    <w:p w:rsidR="00D74968" w:rsidRPr="0060343A" w:rsidRDefault="00D74968" w:rsidP="0060343A">
      <w:pPr>
        <w:spacing w:after="0" w:line="240" w:lineRule="auto"/>
        <w:ind w:right="467"/>
        <w:rPr>
          <w:rFonts w:eastAsia="Cambria" w:cs="Cambria"/>
        </w:rPr>
      </w:pP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 xml:space="preserve">ean </w:t>
      </w:r>
      <w:r w:rsidRPr="0060343A">
        <w:rPr>
          <w:rFonts w:eastAsia="Cambria" w:cs="Cambria"/>
          <w:spacing w:val="-2"/>
        </w:rPr>
        <w:t>L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Gol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  <w:spacing w:val="2"/>
        </w:rPr>
        <w:t>m</w:t>
      </w:r>
      <w:r w:rsidRPr="0060343A">
        <w:rPr>
          <w:rFonts w:eastAsia="Cambria" w:cs="Cambria"/>
        </w:rPr>
        <w:t>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Poll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ens,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Ral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3"/>
        </w:rPr>
        <w:t>h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as,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Ron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99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elimina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y st</w:t>
      </w:r>
      <w:r w:rsidRPr="0060343A">
        <w:rPr>
          <w:rFonts w:eastAsia="Cambria" w:cs="Cambria"/>
          <w:spacing w:val="-1"/>
        </w:rPr>
        <w:t>ud</w:t>
      </w:r>
      <w:r w:rsidRPr="0060343A">
        <w:rPr>
          <w:rFonts w:eastAsia="Cambria" w:cs="Cambria"/>
        </w:rPr>
        <w:t>ies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show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ield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 xml:space="preserve">d 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ality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otential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anic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cotton.</w:t>
      </w:r>
      <w:r w:rsidRPr="0060343A">
        <w:rPr>
          <w:rFonts w:eastAsia="Cambria" w:cs="Cambria"/>
          <w:spacing w:val="51"/>
        </w:rPr>
        <w:t xml:space="preserve"> </w:t>
      </w:r>
      <w:r w:rsidRPr="0060343A">
        <w:rPr>
          <w:rFonts w:eastAsia="Cambria" w:cs="Cambria"/>
          <w:i/>
          <w:spacing w:val="-2"/>
        </w:rPr>
        <w:t>C</w:t>
      </w:r>
      <w:r w:rsidRPr="0060343A">
        <w:rPr>
          <w:rFonts w:eastAsia="Cambria" w:cs="Cambria"/>
          <w:i/>
          <w:spacing w:val="1"/>
        </w:rPr>
        <w:t>al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f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ia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 xml:space="preserve">ure </w:t>
      </w:r>
      <w:r w:rsidRPr="0060343A">
        <w:rPr>
          <w:rFonts w:eastAsia="Cambria" w:cs="Cambria"/>
          <w:spacing w:val="-1"/>
        </w:rPr>
        <w:t>53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16.</w:t>
      </w:r>
    </w:p>
    <w:p w:rsidR="00D74968" w:rsidRPr="0060343A" w:rsidRDefault="00D74968" w:rsidP="0060343A">
      <w:pPr>
        <w:spacing w:after="0" w:line="240" w:lineRule="auto"/>
      </w:pPr>
    </w:p>
    <w:p w:rsidR="00453225" w:rsidRPr="0060343A" w:rsidRDefault="008B060C" w:rsidP="0060343A">
      <w:pPr>
        <w:spacing w:after="0" w:line="240" w:lineRule="auto"/>
      </w:pPr>
      <w:r w:rsidRPr="0060343A">
        <w:lastRenderedPageBreak/>
        <w:t xml:space="preserve">Symmes, Emily Jean (2012) </w:t>
      </w:r>
      <w:proofErr w:type="gramStart"/>
      <w:r w:rsidRPr="0060343A">
        <w:t>Improving</w:t>
      </w:r>
      <w:proofErr w:type="gramEnd"/>
      <w:r w:rsidRPr="0060343A">
        <w:t xml:space="preserve"> management of mealy plum aphids (</w:t>
      </w:r>
      <w:r w:rsidRPr="0060343A">
        <w:rPr>
          <w:i/>
        </w:rPr>
        <w:t>Hyalopterus pruni</w:t>
      </w:r>
      <w:r w:rsidRPr="0060343A">
        <w:t>) and leaf-curl plum aphids (</w:t>
      </w:r>
      <w:r w:rsidRPr="0060343A">
        <w:rPr>
          <w:i/>
        </w:rPr>
        <w:t>Brachycaudus helichrysi</w:t>
      </w:r>
      <w:r w:rsidRPr="0060343A">
        <w:t xml:space="preserve">) in dried plum orchards using sex pheromone.  </w:t>
      </w:r>
      <w:proofErr w:type="gramStart"/>
      <w:r w:rsidRPr="0060343A">
        <w:t>Doctoral dissertation, Department of Entomology, University of California, Davis, CA, USA, 187 pp.</w:t>
      </w:r>
      <w:proofErr w:type="gramEnd"/>
    </w:p>
    <w:p w:rsidR="00453225" w:rsidRPr="0060343A" w:rsidRDefault="00453225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835"/>
        <w:rPr>
          <w:rFonts w:eastAsia="Cambria" w:cs="Cambria"/>
        </w:rPr>
      </w:pPr>
      <w:r w:rsidRPr="0060343A">
        <w:rPr>
          <w:rFonts w:eastAsia="Cambria" w:cs="Cambria"/>
          <w:spacing w:val="-1"/>
        </w:rPr>
        <w:t>T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 xml:space="preserve">ati, </w:t>
      </w:r>
      <w:r w:rsidRPr="0060343A">
        <w:rPr>
          <w:rFonts w:eastAsia="Cambria" w:cs="Cambria"/>
          <w:spacing w:val="-1"/>
        </w:rPr>
        <w:t>S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Khos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2"/>
        </w:rPr>
        <w:t>T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llio,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ntonietta;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Ricci,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l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to;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 xml:space="preserve">menta,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ancesco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I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  <w:spacing w:val="2"/>
        </w:rPr>
        <w:t>lu</w:t>
      </w:r>
      <w:r w:rsidRPr="0060343A">
        <w:rPr>
          <w:rFonts w:eastAsia="Cambria" w:cs="Cambria"/>
        </w:rPr>
        <w:t>ence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  <w:spacing w:val="2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yr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oid</w:t>
      </w:r>
      <w:r w:rsidRPr="0060343A">
        <w:rPr>
          <w:rFonts w:eastAsia="Cambria" w:cs="Cambria"/>
          <w:spacing w:val="-11"/>
        </w:rPr>
        <w:t xml:space="preserve"> </w:t>
      </w:r>
      <w:r w:rsidRPr="0060343A">
        <w:rPr>
          <w:rFonts w:eastAsia="Cambria" w:cs="Cambria"/>
        </w:rPr>
        <w:t>insectici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elta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eth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at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ain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mic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oanatomy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choline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ic/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>ine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1"/>
        </w:rPr>
        <w:t>g</w:t>
      </w:r>
      <w:r w:rsidRPr="0060343A">
        <w:rPr>
          <w:rFonts w:eastAsia="Cambria" w:cs="Cambria"/>
        </w:rPr>
        <w:t>ic ne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ochemist</w:t>
      </w:r>
      <w:r w:rsidRPr="0060343A">
        <w:rPr>
          <w:rFonts w:eastAsia="Cambria" w:cs="Cambria"/>
          <w:spacing w:val="-1"/>
        </w:rPr>
        <w:t>ry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41"/>
        </w:rPr>
        <w:t xml:space="preserve"> </w:t>
      </w:r>
      <w:r w:rsidRPr="0060343A">
        <w:rPr>
          <w:rFonts w:eastAsia="Cambria" w:cs="Cambria"/>
          <w:i/>
          <w:spacing w:val="1"/>
        </w:rPr>
        <w:t>Bra</w:t>
      </w:r>
      <w:r w:rsidRPr="0060343A">
        <w:rPr>
          <w:rFonts w:eastAsia="Cambria" w:cs="Cambria"/>
          <w:i/>
        </w:rPr>
        <w:t>in</w:t>
      </w:r>
      <w:r w:rsidRPr="0060343A">
        <w:rPr>
          <w:rFonts w:eastAsia="Cambria" w:cs="Cambria"/>
          <w:i/>
          <w:spacing w:val="-2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ear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h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1301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18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8.</w:t>
      </w:r>
    </w:p>
    <w:p w:rsidR="00D74968" w:rsidRPr="0060343A" w:rsidRDefault="00D74968" w:rsidP="0060343A">
      <w:pPr>
        <w:spacing w:after="0" w:line="240" w:lineRule="auto"/>
        <w:ind w:right="835"/>
        <w:rPr>
          <w:rFonts w:eastAsia="Cambria" w:cs="Cambria"/>
        </w:rPr>
      </w:pPr>
    </w:p>
    <w:p w:rsidR="00057F61" w:rsidRPr="0060343A" w:rsidRDefault="00453225" w:rsidP="0060343A">
      <w:pPr>
        <w:spacing w:after="0" w:line="240" w:lineRule="auto"/>
      </w:pPr>
      <w:r w:rsidRPr="0060343A">
        <w:t xml:space="preserve">TenBrook, Patti L.; Tjeerdema, Ronald S.; Hann, Paul; Karkoski, Joseph (2009) Methods for deriving pesticide aquatic life criteria.  </w:t>
      </w:r>
      <w:r w:rsidRPr="0060343A">
        <w:rPr>
          <w:i/>
        </w:rPr>
        <w:t>Reviews of Environmental Contamination and Toxicology</w:t>
      </w:r>
      <w:r w:rsidRPr="0060343A">
        <w:t xml:space="preserve"> 199:19-109.</w:t>
      </w:r>
    </w:p>
    <w:p w:rsidR="00057F61" w:rsidRPr="0060343A" w:rsidRDefault="00057F61" w:rsidP="0060343A">
      <w:pPr>
        <w:spacing w:after="0" w:line="240" w:lineRule="auto"/>
      </w:pPr>
    </w:p>
    <w:p w:rsidR="008178A1" w:rsidRPr="0060343A" w:rsidRDefault="00057F61" w:rsidP="0060343A">
      <w:pPr>
        <w:spacing w:after="0" w:line="240" w:lineRule="auto"/>
      </w:pPr>
      <w:r w:rsidRPr="0060343A">
        <w:t xml:space="preserve">Toro Campos, R.A. </w:t>
      </w:r>
      <w:r w:rsidR="004624E1" w:rsidRPr="0060343A">
        <w:t>(2014)</w:t>
      </w:r>
      <w:r w:rsidRPr="0060343A">
        <w:t xml:space="preserve"> Methods and techniques used for the assessment of environmental exposure to pesticides and their potential application in a new cohort on Molina, Chile.  </w:t>
      </w:r>
      <w:proofErr w:type="gramStart"/>
      <w:r w:rsidR="00664518" w:rsidRPr="0060343A">
        <w:t>Master’s thesis</w:t>
      </w:r>
      <w:r w:rsidRPr="0060343A">
        <w:t>, Utrecht University, Faculty of Medicine, Utrecht, Netherlands, 42 pp.</w:t>
      </w:r>
      <w:proofErr w:type="gramEnd"/>
    </w:p>
    <w:p w:rsidR="008178A1" w:rsidRPr="0060343A" w:rsidRDefault="008178A1" w:rsidP="0060343A">
      <w:pPr>
        <w:spacing w:after="0" w:line="240" w:lineRule="auto"/>
      </w:pPr>
    </w:p>
    <w:p w:rsidR="00717931" w:rsidRPr="0060343A" w:rsidRDefault="008178A1" w:rsidP="0060343A">
      <w:pPr>
        <w:spacing w:after="0" w:line="240" w:lineRule="auto"/>
      </w:pPr>
      <w:r w:rsidRPr="0060343A">
        <w:t xml:space="preserve">Toscano, N.C.; Van Steenwyk, R.A.; Kido, K.; McCalley, N.F.; Barnett, W.W.; Johnson, M.W. (1982) Yield responses in lettuce plants at various density treatment levels of lepidopterous larvae.  </w:t>
      </w:r>
      <w:r w:rsidRPr="0060343A">
        <w:rPr>
          <w:i/>
        </w:rPr>
        <w:t>Journal of Economic Entomology</w:t>
      </w:r>
      <w:r w:rsidRPr="0060343A">
        <w:t xml:space="preserve"> 75(5): 916-920.</w:t>
      </w:r>
    </w:p>
    <w:p w:rsidR="00717931" w:rsidRPr="0060343A" w:rsidRDefault="00717931" w:rsidP="0060343A">
      <w:pPr>
        <w:spacing w:after="0" w:line="240" w:lineRule="auto"/>
      </w:pPr>
    </w:p>
    <w:p w:rsidR="00464BD4" w:rsidRPr="0060343A" w:rsidRDefault="00717931" w:rsidP="0060343A">
      <w:pPr>
        <w:spacing w:after="0" w:line="240" w:lineRule="auto"/>
      </w:pPr>
      <w:proofErr w:type="gramStart"/>
      <w:r w:rsidRPr="0060343A">
        <w:t>Trunelle, Kelly Jean (2012) Residential exposure to pyrethroid pesticides in California homes.</w:t>
      </w:r>
      <w:proofErr w:type="gramEnd"/>
      <w:r w:rsidRPr="0060343A">
        <w:t xml:space="preserve">  </w:t>
      </w:r>
      <w:proofErr w:type="gramStart"/>
      <w:r w:rsidRPr="0060343A">
        <w:t>Doctoral dissertation, Agricultural &amp; Environmental Chemistry, University of California, Davis, CA, USA, 116 pp.</w:t>
      </w:r>
      <w:proofErr w:type="gramEnd"/>
    </w:p>
    <w:p w:rsidR="00464BD4" w:rsidRPr="0060343A" w:rsidRDefault="00464BD4" w:rsidP="0060343A">
      <w:pPr>
        <w:spacing w:after="0" w:line="240" w:lineRule="auto"/>
      </w:pPr>
    </w:p>
    <w:p w:rsidR="006D28B8" w:rsidRPr="0060343A" w:rsidRDefault="00464BD4" w:rsidP="0060343A">
      <w:pPr>
        <w:spacing w:after="0" w:line="240" w:lineRule="auto"/>
      </w:pPr>
      <w:r w:rsidRPr="0060343A">
        <w:t xml:space="preserve">Trunnelle, Kelly J.; Bennett, Deborah H.; Ahn, Ki Chang; Schenker, Marc B.; Tancredi, Daniel J.; Gee, Shirley J.; Stoecklin-Marois, Maria T.; Hammock, Bruce D. </w:t>
      </w:r>
      <w:r w:rsidR="004624E1" w:rsidRPr="0060343A">
        <w:t>(2014)</w:t>
      </w:r>
      <w:r w:rsidRPr="0060343A">
        <w:t xml:space="preserve"> Concentrations of the urinary pyrethroid metabolites 3-phenoxybenzoic acid in farm worker families in the MICASA study.  </w:t>
      </w:r>
      <w:r w:rsidRPr="0060343A">
        <w:rPr>
          <w:i/>
        </w:rPr>
        <w:t>Environmental Research</w:t>
      </w:r>
      <w:r w:rsidRPr="0060343A">
        <w:t xml:space="preserve"> 131: 153-159.</w:t>
      </w:r>
    </w:p>
    <w:p w:rsidR="005E1EC7" w:rsidRPr="0060343A" w:rsidRDefault="005E1EC7" w:rsidP="0060343A">
      <w:pPr>
        <w:spacing w:after="0" w:line="240" w:lineRule="auto"/>
      </w:pPr>
    </w:p>
    <w:p w:rsidR="0063123D" w:rsidRPr="0060343A" w:rsidRDefault="005E1EC7" w:rsidP="0060343A">
      <w:pPr>
        <w:spacing w:after="0" w:line="240" w:lineRule="auto"/>
      </w:pPr>
      <w:proofErr w:type="gramStart"/>
      <w:r w:rsidRPr="0060343A">
        <w:t xml:space="preserve">Van Scoy, April R.; Yue, Monica; Deng, Xin; Tjeerdema, Ronald S. </w:t>
      </w:r>
      <w:r w:rsidR="004624E1" w:rsidRPr="0060343A">
        <w:t>(2013)</w:t>
      </w:r>
      <w:r w:rsidRPr="0060343A">
        <w:t xml:space="preserve"> Environmental fate and toxicology of methomyl.</w:t>
      </w:r>
      <w:proofErr w:type="gramEnd"/>
      <w:r w:rsidRPr="0060343A">
        <w:t xml:space="preserve">  </w:t>
      </w:r>
      <w:r w:rsidRPr="0060343A">
        <w:rPr>
          <w:i/>
        </w:rPr>
        <w:t>Reviews of Environmental Contamination and Toxicology</w:t>
      </w:r>
      <w:r w:rsidRPr="0060343A">
        <w:t xml:space="preserve"> 222: 93-109.</w:t>
      </w:r>
    </w:p>
    <w:p w:rsidR="0063123D" w:rsidRPr="0060343A" w:rsidRDefault="0063123D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proofErr w:type="gramStart"/>
      <w:r w:rsidRPr="0060343A">
        <w:t>Vanemon, J.M.; Seiber, J.N.; Hammock, B.D. (1985) Applications of immunoassay to paraquat and other pesticides.</w:t>
      </w:r>
      <w:proofErr w:type="gramEnd"/>
      <w:r w:rsidRPr="0060343A">
        <w:t xml:space="preserve"> </w:t>
      </w:r>
      <w:r w:rsidRPr="0060343A">
        <w:rPr>
          <w:i/>
        </w:rPr>
        <w:t>ACS Symposium Series</w:t>
      </w:r>
      <w:r w:rsidRPr="0060343A">
        <w:t xml:space="preserve"> 276: 307-316.</w:t>
      </w:r>
    </w:p>
    <w:p w:rsidR="00D031C9" w:rsidRPr="0060343A" w:rsidRDefault="00D031C9" w:rsidP="0060343A">
      <w:pPr>
        <w:spacing w:after="0" w:line="240" w:lineRule="auto"/>
        <w:contextualSpacing/>
      </w:pPr>
    </w:p>
    <w:p w:rsidR="006050D0" w:rsidRPr="0060343A" w:rsidRDefault="0063123D" w:rsidP="0060343A">
      <w:pPr>
        <w:spacing w:after="0" w:line="240" w:lineRule="auto"/>
      </w:pPr>
      <w:r w:rsidRPr="0060343A">
        <w:t xml:space="preserve">Veysey, Shawn T. </w:t>
      </w:r>
      <w:r w:rsidR="004624E1" w:rsidRPr="0060343A">
        <w:t>(2011)</w:t>
      </w:r>
      <w:r w:rsidRPr="0060343A">
        <w:t xml:space="preserve"> Intensity and duration of deficit irrigation on </w:t>
      </w:r>
      <w:r w:rsidRPr="0060343A">
        <w:rPr>
          <w:i/>
        </w:rPr>
        <w:t>Erythroneura elegantula</w:t>
      </w:r>
      <w:r w:rsidRPr="0060343A">
        <w:t xml:space="preserve"> (Hemiptera: Cicadellidae) on grape (</w:t>
      </w:r>
      <w:r w:rsidRPr="0060343A">
        <w:rPr>
          <w:i/>
        </w:rPr>
        <w:t>Vitis vinifera</w:t>
      </w:r>
      <w:r w:rsidRPr="0060343A">
        <w:t xml:space="preserve">).  </w:t>
      </w:r>
      <w:proofErr w:type="gramStart"/>
      <w:r w:rsidR="00664518" w:rsidRPr="0060343A">
        <w:t>Master’s thesis</w:t>
      </w:r>
      <w:r w:rsidRPr="0060343A">
        <w:t>, California Polytechnic State University, San Luis Obispo, CA, USA.</w:t>
      </w:r>
      <w:proofErr w:type="gramEnd"/>
      <w:r w:rsidRPr="0060343A">
        <w:t xml:space="preserve"> </w:t>
      </w:r>
      <w:proofErr w:type="gramStart"/>
      <w:r w:rsidRPr="0060343A">
        <w:t>32 pp.</w:t>
      </w:r>
      <w:proofErr w:type="gramEnd"/>
    </w:p>
    <w:p w:rsidR="006050D0" w:rsidRPr="0060343A" w:rsidRDefault="006050D0" w:rsidP="0060343A">
      <w:pPr>
        <w:spacing w:after="0" w:line="240" w:lineRule="auto"/>
      </w:pPr>
    </w:p>
    <w:p w:rsidR="006050D0" w:rsidRPr="0060343A" w:rsidRDefault="006050D0" w:rsidP="0060343A">
      <w:pPr>
        <w:spacing w:after="0" w:line="240" w:lineRule="auto"/>
      </w:pPr>
      <w:r w:rsidRPr="0060343A">
        <w:t xml:space="preserve">Vidal, A.; Luengo, M.A.M. (2001) Inactivation of titanium dioxide by sulphur: Photocatalytic degradation of Vapam.  </w:t>
      </w:r>
      <w:r w:rsidRPr="0060343A">
        <w:rPr>
          <w:i/>
        </w:rPr>
        <w:t>Applied Catalysis B</w:t>
      </w:r>
      <w:r w:rsidRPr="0060343A">
        <w:t xml:space="preserve"> 32(1-2): 1-9.</w:t>
      </w:r>
    </w:p>
    <w:p w:rsidR="006050D0" w:rsidRPr="0060343A" w:rsidRDefault="006050D0" w:rsidP="0060343A">
      <w:pPr>
        <w:spacing w:after="0" w:line="240" w:lineRule="auto"/>
      </w:pPr>
    </w:p>
    <w:p w:rsidR="00D74968" w:rsidRPr="0060343A" w:rsidRDefault="00D74968" w:rsidP="0060343A">
      <w:pPr>
        <w:spacing w:before="64" w:after="0" w:line="240" w:lineRule="auto"/>
        <w:ind w:right="764"/>
        <w:rPr>
          <w:rFonts w:eastAsia="Cambria" w:cs="Cambria"/>
        </w:rPr>
      </w:pPr>
      <w:proofErr w:type="gramStart"/>
      <w:r w:rsidRPr="0060343A">
        <w:rPr>
          <w:rFonts w:eastAsia="Cambria" w:cs="Cambria"/>
          <w:spacing w:val="-1"/>
        </w:rPr>
        <w:t>V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ssen,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sanna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c</w:t>
      </w:r>
      <w:r w:rsidRPr="0060343A">
        <w:rPr>
          <w:rFonts w:eastAsia="Cambria" w:cs="Cambria"/>
          <w:spacing w:val="-1"/>
        </w:rPr>
        <w:t>Curdy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S</w:t>
      </w:r>
      <w:r w:rsidRPr="0060343A">
        <w:rPr>
          <w:rFonts w:eastAsia="Cambria" w:cs="Cambria"/>
        </w:rPr>
        <w:t>te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hen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1998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ealth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sa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 xml:space="preserve">ety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du</w:t>
      </w:r>
      <w:r w:rsidRPr="0060343A">
        <w:rPr>
          <w:rFonts w:eastAsia="Cambria" w:cs="Cambria"/>
        </w:rPr>
        <w:t>ction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ic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lt</w:t>
      </w:r>
      <w:r w:rsidRPr="0060343A">
        <w:rPr>
          <w:rFonts w:eastAsia="Cambria" w:cs="Cambria"/>
          <w:spacing w:val="2"/>
        </w:rPr>
        <w:t>u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e.</w:t>
      </w:r>
      <w:proofErr w:type="gramEnd"/>
      <w:r w:rsidRPr="0060343A">
        <w:rPr>
          <w:rFonts w:eastAsia="Cambria" w:cs="Cambria"/>
          <w:spacing w:val="48"/>
        </w:rPr>
        <w:t xml:space="preserve"> </w:t>
      </w:r>
      <w:r w:rsidRPr="0060343A">
        <w:rPr>
          <w:rFonts w:eastAsia="Cambria" w:cs="Cambria"/>
          <w:i/>
          <w:spacing w:val="1"/>
        </w:rPr>
        <w:t>We</w:t>
      </w:r>
      <w:r w:rsidRPr="0060343A">
        <w:rPr>
          <w:rFonts w:eastAsia="Cambria" w:cs="Cambria"/>
          <w:i/>
        </w:rPr>
        <w:t>s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J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1"/>
        </w:rPr>
        <w:t xml:space="preserve"> </w:t>
      </w:r>
      <w:r w:rsidRPr="0060343A">
        <w:rPr>
          <w:rFonts w:eastAsia="Cambria" w:cs="Cambria"/>
          <w:i/>
        </w:rPr>
        <w:t>M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d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169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  <w:spacing w:val="-1"/>
        </w:rPr>
        <w:t>14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220.</w:t>
      </w:r>
    </w:p>
    <w:p w:rsidR="00D74968" w:rsidRPr="0060343A" w:rsidRDefault="00D74968" w:rsidP="0060343A">
      <w:pPr>
        <w:spacing w:before="4" w:after="0" w:line="240" w:lineRule="auto"/>
      </w:pPr>
    </w:p>
    <w:p w:rsidR="006050D0" w:rsidRPr="0060343A" w:rsidRDefault="00674AE0" w:rsidP="0060343A">
      <w:pPr>
        <w:spacing w:after="0" w:line="240" w:lineRule="auto"/>
      </w:pPr>
      <w:proofErr w:type="gramStart"/>
      <w:r w:rsidRPr="0060343A">
        <w:t>Walker, G.P.; Vo</w:t>
      </w:r>
      <w:r w:rsidR="006050D0" w:rsidRPr="0060343A">
        <w:t>ulgaropoulos, A.L.; Phillips, P.A. (1992) Effect of citus bud mite (Acari, Eriophyidae) on lemon yields.</w:t>
      </w:r>
      <w:proofErr w:type="gramEnd"/>
      <w:r w:rsidR="006050D0" w:rsidRPr="0060343A">
        <w:t xml:space="preserve">  </w:t>
      </w:r>
      <w:r w:rsidR="006050D0" w:rsidRPr="0060343A">
        <w:rPr>
          <w:i/>
        </w:rPr>
        <w:t>Journal of Economic Entomology</w:t>
      </w:r>
      <w:r w:rsidR="006050D0" w:rsidRPr="0060343A">
        <w:t xml:space="preserve"> 85(4): 1318-1329.</w:t>
      </w:r>
    </w:p>
    <w:p w:rsidR="006050D0" w:rsidRPr="0060343A" w:rsidRDefault="006050D0" w:rsidP="0060343A">
      <w:pPr>
        <w:spacing w:after="0" w:line="240" w:lineRule="auto"/>
      </w:pPr>
    </w:p>
    <w:p w:rsidR="006050D0" w:rsidRPr="0060343A" w:rsidRDefault="006050D0" w:rsidP="0060343A">
      <w:pPr>
        <w:spacing w:after="0" w:line="240" w:lineRule="auto"/>
      </w:pPr>
      <w:r w:rsidRPr="0060343A">
        <w:lastRenderedPageBreak/>
        <w:t xml:space="preserve">Walsh, Douglas B.; Zalom, Frank G.; Shaw, Douglas V.; Larson, Kirk D. (2002) Yield reduction caused by twospotted spider mite feeding in an advanced-cycle strawberry breeding population.  </w:t>
      </w:r>
      <w:r w:rsidRPr="0060343A">
        <w:rPr>
          <w:i/>
        </w:rPr>
        <w:t>Journal of the American Society for Horticultural Science</w:t>
      </w:r>
      <w:r w:rsidRPr="0060343A">
        <w:t xml:space="preserve"> 127(2): 230-237.</w:t>
      </w:r>
    </w:p>
    <w:p w:rsidR="006050D0" w:rsidRPr="0060343A" w:rsidRDefault="006050D0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567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>Wa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Keith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Do</w:t>
      </w:r>
      <w:r w:rsidRPr="0060343A">
        <w:rPr>
          <w:rFonts w:eastAsia="Cambria" w:cs="Cambria"/>
          <w:spacing w:val="-1"/>
        </w:rPr>
        <w:t>ug</w:t>
      </w:r>
      <w:r w:rsidRPr="0060343A">
        <w:rPr>
          <w:rFonts w:eastAsia="Cambria" w:cs="Cambria"/>
        </w:rPr>
        <w:t>lass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6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ten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</w:rPr>
        <w:t>ecolo</w:t>
      </w:r>
      <w:r w:rsidRPr="0060343A">
        <w:rPr>
          <w:rFonts w:eastAsia="Cambria" w:cs="Cambria"/>
          <w:spacing w:val="-1"/>
        </w:rPr>
        <w:t>gy</w:t>
      </w:r>
      <w:r w:rsidRPr="0060343A">
        <w:rPr>
          <w:rFonts w:eastAsia="Cambria" w:cs="Cambria"/>
        </w:rPr>
        <w:t>.</w:t>
      </w:r>
      <w:proofErr w:type="gramEnd"/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  <w:spacing w:val="2"/>
        </w:rPr>
        <w:t>o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er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tici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ation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 xml:space="preserve">in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tne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shi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2"/>
        </w:rPr>
        <w:t xml:space="preserve"> </w:t>
      </w:r>
      <w:r w:rsidRPr="0060343A">
        <w:rPr>
          <w:rFonts w:eastAsia="Cambria" w:cs="Cambria"/>
        </w:rPr>
        <w:t>is</w:t>
      </w:r>
      <w:r w:rsidRPr="0060343A">
        <w:rPr>
          <w:rFonts w:eastAsia="Cambria" w:cs="Cambria"/>
          <w:spacing w:val="-2"/>
        </w:rPr>
        <w:t xml:space="preserve"> </w:t>
      </w:r>
      <w:proofErr w:type="gramStart"/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ey</w:t>
      </w:r>
      <w:proofErr w:type="gramEnd"/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to social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lea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R</w:t>
      </w:r>
      <w:r w:rsidRPr="0060343A">
        <w:rPr>
          <w:rFonts w:eastAsia="Cambria" w:cs="Cambria"/>
          <w:i/>
          <w:spacing w:val="1"/>
        </w:rPr>
        <w:t>e</w:t>
      </w:r>
      <w:r w:rsidRPr="0060343A">
        <w:rPr>
          <w:rFonts w:eastAsia="Cambria" w:cs="Cambria"/>
          <w:i/>
          <w:spacing w:val="-1"/>
        </w:rPr>
        <w:t>n</w:t>
      </w:r>
      <w:r w:rsidRPr="0060343A">
        <w:rPr>
          <w:rFonts w:eastAsia="Cambria" w:cs="Cambria"/>
          <w:i/>
          <w:spacing w:val="1"/>
        </w:rPr>
        <w:t>ew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b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g</w:t>
      </w:r>
      <w:r w:rsidRPr="0060343A">
        <w:rPr>
          <w:rFonts w:eastAsia="Cambria" w:cs="Cambria"/>
          <w:i/>
          <w:spacing w:val="1"/>
        </w:rPr>
        <w:t>r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2"/>
        </w:rPr>
        <w:t>l</w:t>
      </w:r>
      <w:r w:rsidRPr="0060343A">
        <w:rPr>
          <w:rFonts w:eastAsia="Cambria" w:cs="Cambria"/>
          <w:i/>
          <w:spacing w:val="1"/>
        </w:rPr>
        <w:t>tu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</w:rPr>
        <w:t xml:space="preserve">e </w:t>
      </w:r>
      <w:r w:rsidRPr="0060343A">
        <w:rPr>
          <w:rFonts w:eastAsia="Cambria" w:cs="Cambria"/>
          <w:i/>
          <w:spacing w:val="1"/>
        </w:rPr>
        <w:t>an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F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</w:rPr>
        <w:t>d</w:t>
      </w:r>
      <w:r w:rsidRPr="0060343A">
        <w:rPr>
          <w:rFonts w:eastAsia="Cambria" w:cs="Cambria"/>
          <w:i/>
          <w:spacing w:val="-6"/>
        </w:rPr>
        <w:t xml:space="preserve"> </w:t>
      </w:r>
      <w:r w:rsidRPr="0060343A">
        <w:rPr>
          <w:rFonts w:eastAsia="Cambria" w:cs="Cambria"/>
          <w:i/>
        </w:rPr>
        <w:t>Sys</w:t>
      </w:r>
      <w:r w:rsidRPr="0060343A">
        <w:rPr>
          <w:rFonts w:eastAsia="Cambria" w:cs="Cambria"/>
          <w:i/>
          <w:spacing w:val="1"/>
        </w:rPr>
        <w:t>te</w:t>
      </w:r>
      <w:r w:rsidRPr="0060343A">
        <w:rPr>
          <w:rFonts w:eastAsia="Cambria" w:cs="Cambria"/>
          <w:i/>
        </w:rPr>
        <w:t xml:space="preserve">ms </w:t>
      </w:r>
      <w:r w:rsidRPr="0060343A">
        <w:rPr>
          <w:rFonts w:eastAsia="Cambria" w:cs="Cambria"/>
          <w:spacing w:val="-1"/>
        </w:rPr>
        <w:t>21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8</w:t>
      </w:r>
      <w:r w:rsidRPr="0060343A">
        <w:rPr>
          <w:rFonts w:eastAsia="Cambria" w:cs="Cambria"/>
          <w:spacing w:val="-1"/>
        </w:rPr>
        <w:t>4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2"/>
        </w:rPr>
        <w:t>9</w:t>
      </w:r>
      <w:r w:rsidRPr="0060343A">
        <w:rPr>
          <w:rFonts w:eastAsia="Cambria" w:cs="Cambria"/>
          <w:spacing w:val="-1"/>
        </w:rPr>
        <w:t>4.</w:t>
      </w:r>
    </w:p>
    <w:p w:rsidR="00D74968" w:rsidRPr="0060343A" w:rsidRDefault="00D74968" w:rsidP="0060343A">
      <w:pPr>
        <w:spacing w:before="7" w:after="0" w:line="240" w:lineRule="auto"/>
      </w:pPr>
    </w:p>
    <w:p w:rsidR="00D46B5F" w:rsidRPr="0060343A" w:rsidRDefault="006050D0" w:rsidP="0060343A">
      <w:pPr>
        <w:spacing w:after="0" w:line="240" w:lineRule="auto"/>
      </w:pPr>
      <w:r w:rsidRPr="0060343A">
        <w:t xml:space="preserve">Way, M.O.; Grigarick, A.A.; Mahr, S.E. (1984) </w:t>
      </w:r>
      <w:proofErr w:type="gramStart"/>
      <w:r w:rsidRPr="0060343A">
        <w:t>The</w:t>
      </w:r>
      <w:proofErr w:type="gramEnd"/>
      <w:r w:rsidRPr="0060343A">
        <w:t xml:space="preserve"> aster leafhopper (Homoptera, Cicadellidae) in California rice: Herbicide treatment affects population density and induced infestations reduce grain yield.  </w:t>
      </w:r>
      <w:r w:rsidRPr="0060343A">
        <w:rPr>
          <w:i/>
        </w:rPr>
        <w:t>Journal of Economic Entomology</w:t>
      </w:r>
      <w:r w:rsidRPr="0060343A">
        <w:t xml:space="preserve"> 77(4): 936-942.</w:t>
      </w:r>
    </w:p>
    <w:p w:rsidR="00D46B5F" w:rsidRPr="0060343A" w:rsidRDefault="00D46B5F" w:rsidP="0060343A">
      <w:pPr>
        <w:spacing w:after="0" w:line="240" w:lineRule="auto"/>
      </w:pPr>
    </w:p>
    <w:p w:rsidR="004340F3" w:rsidRPr="0060343A" w:rsidRDefault="00D46B5F" w:rsidP="0060343A">
      <w:pPr>
        <w:spacing w:after="0" w:line="240" w:lineRule="auto"/>
      </w:pPr>
      <w:proofErr w:type="gramStart"/>
      <w:r w:rsidRPr="0060343A">
        <w:t>Weissmahr, Kenneth W.; Sedlak, David L. (2000) Effect of metal complexation on the degradation of dithiocarbamate fungicides.</w:t>
      </w:r>
      <w:proofErr w:type="gramEnd"/>
      <w:r w:rsidRPr="0060343A">
        <w:t xml:space="preserve">  </w:t>
      </w:r>
      <w:r w:rsidRPr="0060343A">
        <w:rPr>
          <w:i/>
        </w:rPr>
        <w:t xml:space="preserve">Environmental Toxicology and Chemistry </w:t>
      </w:r>
      <w:r w:rsidRPr="0060343A">
        <w:t>19(4): 820-826.</w:t>
      </w:r>
    </w:p>
    <w:p w:rsidR="004340F3" w:rsidRPr="0060343A" w:rsidRDefault="004340F3" w:rsidP="0060343A">
      <w:pPr>
        <w:spacing w:after="0" w:line="240" w:lineRule="auto"/>
      </w:pPr>
    </w:p>
    <w:p w:rsidR="00D031C9" w:rsidRPr="0060343A" w:rsidRDefault="00D031C9" w:rsidP="0060343A">
      <w:pPr>
        <w:spacing w:after="0" w:line="240" w:lineRule="auto"/>
      </w:pPr>
      <w:r w:rsidRPr="0060343A">
        <w:t xml:space="preserve">Werner, Inge; Hitzfeld, Bettina (2012) 50 years of ecotoxicology since Silent Spring: A review.  </w:t>
      </w:r>
      <w:r w:rsidRPr="0060343A">
        <w:rPr>
          <w:i/>
        </w:rPr>
        <w:t xml:space="preserve">Gaia: Ecological Perspectives for Science and Society </w:t>
      </w:r>
      <w:r w:rsidRPr="0060343A">
        <w:t>21(3): 217-224.</w:t>
      </w:r>
    </w:p>
    <w:p w:rsidR="00D031C9" w:rsidRPr="0060343A" w:rsidRDefault="00D031C9" w:rsidP="0060343A">
      <w:pPr>
        <w:spacing w:line="240" w:lineRule="auto"/>
        <w:contextualSpacing/>
      </w:pPr>
    </w:p>
    <w:p w:rsidR="00D46B5F" w:rsidRPr="0060343A" w:rsidRDefault="004340F3" w:rsidP="0060343A">
      <w:pPr>
        <w:spacing w:after="0" w:line="240" w:lineRule="auto"/>
      </w:pPr>
      <w:r w:rsidRPr="0060343A">
        <w:t xml:space="preserve">Williams, Amy Lavin; Watson, Rebecca E.; DeSesso, John M. </w:t>
      </w:r>
      <w:r w:rsidR="004624E1" w:rsidRPr="0060343A">
        <w:t>(2012)</w:t>
      </w:r>
      <w:r w:rsidRPr="0060343A">
        <w:t xml:space="preserve"> Developmental and reproductive outcomes in humans and animals after glyphosate exposure: A critical analysis.  </w:t>
      </w:r>
      <w:r w:rsidRPr="0060343A">
        <w:rPr>
          <w:i/>
        </w:rPr>
        <w:t>Journal of Toxicology and Environmental Health</w:t>
      </w:r>
      <w:r w:rsidR="00681678" w:rsidRPr="0060343A">
        <w:t xml:space="preserve"> </w:t>
      </w:r>
      <w:r w:rsidR="00681678" w:rsidRPr="0060343A">
        <w:rPr>
          <w:i/>
        </w:rPr>
        <w:t>B</w:t>
      </w:r>
      <w:r w:rsidR="00681678" w:rsidRPr="0060343A">
        <w:t xml:space="preserve"> 15</w:t>
      </w:r>
      <w:r w:rsidRPr="0060343A">
        <w:t>(1): 39-96.</w:t>
      </w:r>
    </w:p>
    <w:p w:rsidR="00D46B5F" w:rsidRPr="0060343A" w:rsidRDefault="00D46B5F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82"/>
        <w:rPr>
          <w:rFonts w:eastAsia="Cambria" w:cs="Cambria"/>
        </w:rPr>
      </w:pPr>
      <w:r w:rsidRPr="0060343A">
        <w:rPr>
          <w:rFonts w:eastAsia="Cambria" w:cs="Cambria"/>
        </w:rPr>
        <w:t>Wilson,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y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W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son,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Arr</w:t>
      </w:r>
      <w:r w:rsidRPr="0060343A">
        <w:rPr>
          <w:rFonts w:eastAsia="Cambria" w:cs="Cambria"/>
        </w:rPr>
        <w:t>ieta,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Daniel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</w:rPr>
        <w:t>O</w:t>
      </w:r>
      <w:r w:rsidRPr="0060343A">
        <w:rPr>
          <w:rFonts w:eastAsia="Cambria" w:cs="Cambria"/>
        </w:rPr>
        <w:t>’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alle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3"/>
        </w:rPr>
        <w:t>c</w:t>
      </w:r>
      <w:r w:rsidRPr="0060343A">
        <w:rPr>
          <w:rFonts w:eastAsia="Cambria" w:cs="Cambria"/>
        </w:rPr>
        <w:t>hael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.</w:t>
      </w:r>
      <w:r w:rsidRPr="0060343A">
        <w:rPr>
          <w:rFonts w:eastAsia="Cambria" w:cs="Cambria"/>
          <w:spacing w:val="1"/>
        </w:rPr>
        <w:t xml:space="preserve"> 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200</w:t>
      </w:r>
      <w:r w:rsidRPr="0060343A">
        <w:rPr>
          <w:rFonts w:eastAsia="Cambria" w:cs="Cambria"/>
          <w:spacing w:val="2"/>
        </w:rPr>
        <w:t>4</w:t>
      </w:r>
      <w:r w:rsidRPr="0060343A">
        <w:rPr>
          <w:rFonts w:eastAsia="Cambria" w:cs="Cambria"/>
        </w:rPr>
        <w:t xml:space="preserve">)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eeting</w:t>
      </w:r>
      <w:r w:rsidRPr="0060343A">
        <w:rPr>
          <w:rFonts w:eastAsia="Cambria" w:cs="Cambria"/>
          <w:spacing w:val="-1"/>
        </w:rPr>
        <w:t xml:space="preserve"> 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1"/>
        </w:rPr>
        <w:t>q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i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ements</w:t>
      </w:r>
      <w:r w:rsidRPr="0060343A">
        <w:rPr>
          <w:rFonts w:eastAsia="Cambria" w:cs="Cambria"/>
          <w:spacing w:val="-15"/>
        </w:rPr>
        <w:t xml:space="preserve"> </w:t>
      </w:r>
      <w:r w:rsidRPr="0060343A">
        <w:rPr>
          <w:rFonts w:eastAsia="Cambria" w:cs="Cambria"/>
        </w:rPr>
        <w:t>of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t</w:t>
      </w:r>
      <w:r w:rsidRPr="0060343A">
        <w:rPr>
          <w:rFonts w:eastAsia="Cambria" w:cs="Cambria"/>
          <w:spacing w:val="-1"/>
        </w:rPr>
        <w:t>h</w:t>
      </w:r>
      <w:r w:rsidRPr="0060343A">
        <w:rPr>
          <w:rFonts w:eastAsia="Cambria" w:cs="Cambria"/>
        </w:rPr>
        <w:t xml:space="preserve">e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ali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nia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holi</w:t>
      </w:r>
      <w:r w:rsidRPr="0060343A">
        <w:rPr>
          <w:rFonts w:eastAsia="Cambria" w:cs="Cambria"/>
          <w:spacing w:val="3"/>
        </w:rPr>
        <w:t>n</w:t>
      </w:r>
      <w:r w:rsidRPr="0060343A">
        <w:rPr>
          <w:rFonts w:eastAsia="Cambria" w:cs="Cambria"/>
        </w:rPr>
        <w:t>este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ase</w:t>
      </w:r>
      <w:r w:rsidRPr="0060343A">
        <w:rPr>
          <w:rFonts w:eastAsia="Cambria" w:cs="Cambria"/>
          <w:spacing w:val="-13"/>
        </w:rPr>
        <w:t xml:space="preserve"> </w:t>
      </w:r>
      <w:r w:rsidRPr="0060343A">
        <w:rPr>
          <w:rFonts w:eastAsia="Cambria" w:cs="Cambria"/>
          <w:spacing w:val="1"/>
        </w:rPr>
        <w:t>M</w:t>
      </w:r>
      <w:r w:rsidRPr="0060343A">
        <w:rPr>
          <w:rFonts w:eastAsia="Cambria" w:cs="Cambria"/>
        </w:rPr>
        <w:t>on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to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ing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gr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m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1"/>
        </w:rPr>
        <w:t>nte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na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4"/>
        </w:rPr>
        <w:t xml:space="preserve"> </w:t>
      </w:r>
      <w:r w:rsidRPr="0060343A">
        <w:rPr>
          <w:rFonts w:eastAsia="Cambria" w:cs="Cambria"/>
          <w:i/>
          <w:spacing w:val="-2"/>
        </w:rPr>
        <w:t>J</w:t>
      </w:r>
      <w:r w:rsidRPr="0060343A">
        <w:rPr>
          <w:rFonts w:eastAsia="Cambria" w:cs="Cambria"/>
          <w:i/>
          <w:spacing w:val="1"/>
        </w:rPr>
        <w:t>ou</w:t>
      </w:r>
      <w:r w:rsidRPr="0060343A">
        <w:rPr>
          <w:rFonts w:eastAsia="Cambria" w:cs="Cambria"/>
          <w:i/>
          <w:spacing w:val="-2"/>
        </w:rPr>
        <w:t>r</w:t>
      </w:r>
      <w:r w:rsidRPr="0060343A">
        <w:rPr>
          <w:rFonts w:eastAsia="Cambria" w:cs="Cambria"/>
          <w:i/>
          <w:spacing w:val="1"/>
        </w:rPr>
        <w:t>n</w:t>
      </w:r>
      <w:r w:rsidRPr="0060343A">
        <w:rPr>
          <w:rFonts w:eastAsia="Cambria" w:cs="Cambria"/>
          <w:i/>
          <w:spacing w:val="-1"/>
        </w:rPr>
        <w:t>a</w:t>
      </w:r>
      <w:r w:rsidRPr="0060343A">
        <w:rPr>
          <w:rFonts w:eastAsia="Cambria" w:cs="Cambria"/>
          <w:i/>
        </w:rPr>
        <w:t>l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f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olo</w:t>
      </w:r>
      <w:r w:rsidRPr="0060343A">
        <w:rPr>
          <w:rFonts w:eastAsia="Cambria" w:cs="Cambria"/>
          <w:i/>
        </w:rPr>
        <w:t>gy</w:t>
      </w:r>
      <w:r w:rsidRPr="0060343A">
        <w:rPr>
          <w:rFonts w:eastAsia="Cambria" w:cs="Cambria"/>
          <w:i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23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-1"/>
        </w:rPr>
        <w:t>2</w:t>
      </w:r>
      <w:r w:rsidRPr="0060343A">
        <w:rPr>
          <w:rFonts w:eastAsia="Cambria" w:cs="Cambria"/>
          <w:spacing w:val="2"/>
        </w:rPr>
        <w:t>)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9</w:t>
      </w:r>
      <w:r w:rsidRPr="0060343A">
        <w:rPr>
          <w:rFonts w:eastAsia="Cambria" w:cs="Cambria"/>
          <w:spacing w:val="2"/>
        </w:rPr>
        <w:t>7</w:t>
      </w:r>
      <w:r w:rsidRPr="0060343A">
        <w:rPr>
          <w:rFonts w:eastAsia="Cambria" w:cs="Cambria"/>
        </w:rPr>
        <w:t>-</w:t>
      </w:r>
      <w:r w:rsidRPr="0060343A">
        <w:rPr>
          <w:rFonts w:eastAsia="Cambria" w:cs="Cambria"/>
          <w:spacing w:val="-1"/>
        </w:rPr>
        <w:t>1</w:t>
      </w:r>
      <w:r w:rsidRPr="0060343A">
        <w:rPr>
          <w:rFonts w:eastAsia="Cambria" w:cs="Cambria"/>
          <w:spacing w:val="2"/>
        </w:rPr>
        <w:t>0</w:t>
      </w:r>
      <w:r w:rsidRPr="0060343A">
        <w:rPr>
          <w:rFonts w:eastAsia="Cambria" w:cs="Cambria"/>
          <w:spacing w:val="-1"/>
        </w:rPr>
        <w:t>0.</w:t>
      </w:r>
    </w:p>
    <w:p w:rsidR="00D74968" w:rsidRPr="0060343A" w:rsidRDefault="00D74968" w:rsidP="0060343A">
      <w:pPr>
        <w:spacing w:before="4" w:after="0" w:line="240" w:lineRule="auto"/>
      </w:pPr>
    </w:p>
    <w:p w:rsidR="00D46B5F" w:rsidRPr="0060343A" w:rsidRDefault="00D46B5F" w:rsidP="0060343A">
      <w:pPr>
        <w:spacing w:after="0" w:line="240" w:lineRule="auto"/>
      </w:pPr>
      <w:r w:rsidRPr="0060343A">
        <w:t xml:space="preserve">Winterlin, W.L.; Kilgore, W.W.; Mourer, C.R.; Hall, G.; Hodapp, D. (1986) Worker reentry into captan-treated grape fields in California.  </w:t>
      </w:r>
      <w:r w:rsidRPr="0060343A">
        <w:rPr>
          <w:i/>
        </w:rPr>
        <w:t>Archives of Environmental Contamination and Toxicology</w:t>
      </w:r>
      <w:r w:rsidRPr="0060343A">
        <w:t xml:space="preserve"> 15(3): 301-311.</w:t>
      </w:r>
    </w:p>
    <w:p w:rsidR="00D46B5F" w:rsidRPr="0060343A" w:rsidRDefault="00D46B5F" w:rsidP="0060343A">
      <w:pPr>
        <w:spacing w:after="0" w:line="240" w:lineRule="auto"/>
      </w:pPr>
    </w:p>
    <w:p w:rsidR="00234047" w:rsidRPr="0060343A" w:rsidRDefault="00D46B5F" w:rsidP="0060343A">
      <w:pPr>
        <w:spacing w:after="0" w:line="240" w:lineRule="auto"/>
      </w:pPr>
      <w:r w:rsidRPr="0060343A">
        <w:t xml:space="preserve">Witter, A.E.; Mabury, S.A.; Jones, A.D. (1988) </w:t>
      </w:r>
      <w:proofErr w:type="gramStart"/>
      <w:r w:rsidRPr="0060343A">
        <w:t>Copper(</w:t>
      </w:r>
      <w:proofErr w:type="gramEnd"/>
      <w:r w:rsidRPr="0060343A">
        <w:t xml:space="preserve">II) complexation in northern California rice field waters: An investigation using differential pulse anodic and cathodic stripping voltammetry.  </w:t>
      </w:r>
      <w:r w:rsidRPr="0060343A">
        <w:rPr>
          <w:i/>
        </w:rPr>
        <w:t>Science of the Total Environment</w:t>
      </w:r>
      <w:r w:rsidRPr="0060343A">
        <w:t xml:space="preserve"> 212(1); 21-37.</w:t>
      </w:r>
    </w:p>
    <w:p w:rsidR="00234047" w:rsidRPr="0060343A" w:rsidRDefault="00234047" w:rsidP="0060343A">
      <w:pPr>
        <w:spacing w:after="0" w:line="240" w:lineRule="auto"/>
      </w:pPr>
    </w:p>
    <w:p w:rsidR="00234047" w:rsidRPr="0060343A" w:rsidRDefault="00234047" w:rsidP="0060343A">
      <w:pPr>
        <w:spacing w:after="0" w:line="240" w:lineRule="auto"/>
      </w:pPr>
      <w:r w:rsidRPr="0060343A">
        <w:t xml:space="preserve">Woodrow, J.E.; Seiber, J.N. (1991) </w:t>
      </w:r>
      <w:proofErr w:type="gramStart"/>
      <w:r w:rsidRPr="0060343A">
        <w:t>Two</w:t>
      </w:r>
      <w:proofErr w:type="gramEnd"/>
      <w:r w:rsidRPr="0060343A">
        <w:t xml:space="preserve"> chamber methods for the determination of pesticide flux from contaminated soil and water.  </w:t>
      </w:r>
      <w:r w:rsidRPr="0060343A">
        <w:rPr>
          <w:i/>
        </w:rPr>
        <w:t>Chemosphere</w:t>
      </w:r>
      <w:r w:rsidRPr="0060343A">
        <w:t xml:space="preserve"> 23(3): 291-304.</w:t>
      </w:r>
    </w:p>
    <w:p w:rsidR="00234047" w:rsidRPr="0060343A" w:rsidRDefault="00234047" w:rsidP="0060343A">
      <w:pPr>
        <w:spacing w:after="0" w:line="240" w:lineRule="auto"/>
      </w:pPr>
    </w:p>
    <w:p w:rsidR="005763AD" w:rsidRPr="0060343A" w:rsidRDefault="00234047" w:rsidP="0060343A">
      <w:pPr>
        <w:spacing w:after="0" w:line="240" w:lineRule="auto"/>
      </w:pPr>
      <w:proofErr w:type="gramStart"/>
      <w:r w:rsidRPr="0060343A">
        <w:t>Woodrow, J.E.; Seiber, J.N.; Kim, Y.H. (1986) Measured and calculated evaporation losses of two petroleum hydrocarbon herbicide mixtures under laboratory and field conditions.</w:t>
      </w:r>
      <w:proofErr w:type="gramEnd"/>
      <w:r w:rsidRPr="0060343A">
        <w:t xml:space="preserve">  </w:t>
      </w:r>
      <w:r w:rsidRPr="0060343A">
        <w:rPr>
          <w:i/>
        </w:rPr>
        <w:t>Environmental Science &amp; Technology</w:t>
      </w:r>
      <w:r w:rsidRPr="0060343A">
        <w:t xml:space="preserve"> 20(8): 783-789.</w:t>
      </w:r>
    </w:p>
    <w:p w:rsidR="005763AD" w:rsidRPr="0060343A" w:rsidRDefault="005763AD" w:rsidP="0060343A">
      <w:pPr>
        <w:spacing w:after="0" w:line="240" w:lineRule="auto"/>
      </w:pPr>
    </w:p>
    <w:p w:rsidR="009D51A2" w:rsidRPr="0060343A" w:rsidRDefault="005763AD" w:rsidP="0060343A">
      <w:pPr>
        <w:spacing w:after="0" w:line="240" w:lineRule="auto"/>
      </w:pPr>
      <w:r w:rsidRPr="0060343A">
        <w:t xml:space="preserve">Wright, P.J.; Cameron, P.J.; Hodson, A.J.; Herman, T.J.B.; Angland, I.; Walker, G.P. </w:t>
      </w:r>
      <w:r w:rsidR="004624E1" w:rsidRPr="0060343A">
        <w:t>(2013)</w:t>
      </w:r>
      <w:r w:rsidRPr="0060343A">
        <w:t xml:space="preserve"> Fungicide use in processing tomatoes in New Zealand.  </w:t>
      </w:r>
      <w:r w:rsidRPr="0060343A">
        <w:rPr>
          <w:i/>
        </w:rPr>
        <w:t>New Zealand Journal of Crop and Horticultural Science</w:t>
      </w:r>
      <w:r w:rsidRPr="0060343A">
        <w:t xml:space="preserve"> 41(3): 135-143.</w:t>
      </w:r>
    </w:p>
    <w:p w:rsidR="009D51A2" w:rsidRPr="0060343A" w:rsidRDefault="009D51A2" w:rsidP="0060343A">
      <w:pPr>
        <w:spacing w:after="0" w:line="240" w:lineRule="auto"/>
      </w:pPr>
    </w:p>
    <w:p w:rsidR="00234047" w:rsidRPr="0060343A" w:rsidRDefault="009D51A2" w:rsidP="0060343A">
      <w:pPr>
        <w:spacing w:after="0" w:line="240" w:lineRule="auto"/>
      </w:pPr>
      <w:r w:rsidRPr="0060343A">
        <w:t xml:space="preserve">Xuan, Richeng; Yates, Scott R.; Ashworth, Daniel J.; Luo, Lifang </w:t>
      </w:r>
      <w:r w:rsidR="004624E1" w:rsidRPr="0060343A">
        <w:t>(2012)</w:t>
      </w:r>
      <w:r w:rsidRPr="0060343A">
        <w:t xml:space="preserve"> Mitigating 1</w:t>
      </w:r>
      <w:proofErr w:type="gramStart"/>
      <w:r w:rsidRPr="0060343A">
        <w:t>,3</w:t>
      </w:r>
      <w:proofErr w:type="gramEnd"/>
      <w:r w:rsidRPr="0060343A">
        <w:t xml:space="preserve">-dichloropropene, chloropicrin, and methyl iodide emissions from fumigated soil with reactive film.  </w:t>
      </w:r>
      <w:r w:rsidRPr="0060343A">
        <w:rPr>
          <w:i/>
        </w:rPr>
        <w:t>Environmental Science and Technology</w:t>
      </w:r>
      <w:r w:rsidRPr="0060343A">
        <w:t xml:space="preserve"> 46(11): 6143-6149.</w:t>
      </w:r>
    </w:p>
    <w:p w:rsidR="00234047" w:rsidRPr="0060343A" w:rsidRDefault="00234047" w:rsidP="0060343A">
      <w:pPr>
        <w:spacing w:after="0" w:line="240" w:lineRule="auto"/>
      </w:pPr>
    </w:p>
    <w:p w:rsidR="00D74968" w:rsidRPr="0060343A" w:rsidRDefault="00D74968" w:rsidP="0060343A">
      <w:pPr>
        <w:spacing w:after="0" w:line="240" w:lineRule="auto"/>
        <w:ind w:right="143"/>
        <w:rPr>
          <w:rFonts w:eastAsia="Cambria" w:cs="Cambria"/>
        </w:rPr>
      </w:pPr>
      <w:r w:rsidRPr="0060343A">
        <w:rPr>
          <w:rFonts w:eastAsia="Cambria" w:cs="Cambria"/>
        </w:rPr>
        <w:lastRenderedPageBreak/>
        <w:t>Yo</w:t>
      </w:r>
      <w:r w:rsidRPr="0060343A">
        <w:rPr>
          <w:rFonts w:eastAsia="Cambria" w:cs="Cambria"/>
          <w:spacing w:val="-1"/>
        </w:rPr>
        <w:t>u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 xml:space="preserve">,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essica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G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s</w:t>
      </w:r>
      <w:r w:rsidRPr="0060343A">
        <w:rPr>
          <w:rFonts w:eastAsia="Cambria" w:cs="Cambria"/>
          <w:spacing w:val="-1"/>
        </w:rPr>
        <w:t>k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2"/>
        </w:rPr>
        <w:t>n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z</w:t>
      </w:r>
      <w:r w:rsidRPr="0060343A">
        <w:rPr>
          <w:rFonts w:eastAsia="Cambria" w:cs="Cambria"/>
        </w:rPr>
        <w:t>i,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Gla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stone,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E</w:t>
      </w:r>
      <w:r w:rsidRPr="0060343A">
        <w:rPr>
          <w:rFonts w:eastAsia="Cambria" w:cs="Cambria"/>
        </w:rPr>
        <w:t>leanor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man,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sa;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Pe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 xml:space="preserve">sen, </w:t>
      </w:r>
      <w:r w:rsidRPr="0060343A">
        <w:rPr>
          <w:rFonts w:eastAsia="Cambria" w:cs="Cambria"/>
          <w:spacing w:val="1"/>
        </w:rPr>
        <w:t>L</w:t>
      </w:r>
      <w:r w:rsidRPr="0060343A">
        <w:rPr>
          <w:rFonts w:eastAsia="Cambria" w:cs="Cambria"/>
        </w:rPr>
        <w:t>esle</w:t>
      </w:r>
      <w:r w:rsidRPr="0060343A">
        <w:rPr>
          <w:rFonts w:eastAsia="Cambria" w:cs="Cambria"/>
          <w:spacing w:val="-1"/>
        </w:rPr>
        <w:t>y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  <w:spacing w:val="1"/>
        </w:rPr>
        <w:t>J</w:t>
      </w:r>
      <w:r w:rsidRPr="0060343A">
        <w:rPr>
          <w:rFonts w:eastAsia="Cambria" w:cs="Cambria"/>
        </w:rPr>
        <w:t>ohnson,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a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olina;</w:t>
      </w:r>
      <w:r w:rsidRPr="0060343A">
        <w:rPr>
          <w:rFonts w:eastAsia="Cambria" w:cs="Cambria"/>
          <w:spacing w:val="-10"/>
        </w:rPr>
        <w:t xml:space="preserve"> </w:t>
      </w:r>
      <w:r w:rsidRPr="0060343A">
        <w:rPr>
          <w:rFonts w:eastAsia="Cambria" w:cs="Cambria"/>
        </w:rPr>
        <w:t>Ba</w:t>
      </w:r>
      <w:r w:rsidRPr="0060343A">
        <w:rPr>
          <w:rFonts w:eastAsia="Cambria" w:cs="Cambria"/>
          <w:spacing w:val="-1"/>
        </w:rPr>
        <w:t>rr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Dana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B</w:t>
      </w:r>
      <w:r w:rsidRPr="0060343A">
        <w:rPr>
          <w:rFonts w:eastAsia="Cambria" w:cs="Cambria"/>
          <w:spacing w:val="1"/>
        </w:rPr>
        <w:t>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lon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C</w:t>
      </w:r>
      <w:r w:rsidRPr="0060343A">
        <w:rPr>
          <w:rFonts w:eastAsia="Cambria" w:cs="Cambria"/>
        </w:rPr>
        <w:t>lement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  <w:spacing w:val="1"/>
        </w:rPr>
        <w:t>E.</w:t>
      </w:r>
      <w:r w:rsidRPr="0060343A">
        <w:rPr>
          <w:rFonts w:eastAsia="Cambria" w:cs="Cambria"/>
        </w:rPr>
        <w:t>;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1"/>
        </w:rPr>
        <w:t>H</w:t>
      </w:r>
      <w:r w:rsidRPr="0060343A">
        <w:rPr>
          <w:rFonts w:eastAsia="Cambria" w:cs="Cambria"/>
        </w:rPr>
        <w:t>ollan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,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</w:rPr>
        <w:t>Nina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  <w:spacing w:val="-1"/>
          <w:w w:val="99"/>
        </w:rPr>
        <w:t>T</w:t>
      </w:r>
      <w:r w:rsidRPr="0060343A">
        <w:rPr>
          <w:rFonts w:eastAsia="Cambria" w:cs="Cambria"/>
        </w:rPr>
        <w:t xml:space="preserve">. </w:t>
      </w:r>
      <w:r w:rsidRPr="0060343A">
        <w:rPr>
          <w:rFonts w:eastAsia="Cambria" w:cs="Cambria"/>
          <w:w w:val="99"/>
        </w:rPr>
        <w:t>(</w:t>
      </w:r>
      <w:r w:rsidRPr="0060343A">
        <w:rPr>
          <w:rFonts w:eastAsia="Cambria" w:cs="Cambria"/>
          <w:spacing w:val="-1"/>
          <w:w w:val="99"/>
        </w:rPr>
        <w:t>20</w:t>
      </w:r>
      <w:r w:rsidRPr="0060343A">
        <w:rPr>
          <w:rFonts w:eastAsia="Cambria" w:cs="Cambria"/>
          <w:spacing w:val="2"/>
          <w:w w:val="99"/>
        </w:rPr>
        <w:t>0</w:t>
      </w:r>
      <w:r w:rsidRPr="0060343A">
        <w:rPr>
          <w:rFonts w:eastAsia="Cambria" w:cs="Cambria"/>
          <w:spacing w:val="-1"/>
          <w:w w:val="99"/>
        </w:rPr>
        <w:t>5</w:t>
      </w:r>
      <w:r w:rsidRPr="0060343A">
        <w:rPr>
          <w:rFonts w:eastAsia="Cambria" w:cs="Cambria"/>
          <w:w w:val="99"/>
        </w:rPr>
        <w:t>)</w:t>
      </w:r>
      <w:r w:rsidRPr="0060343A">
        <w:rPr>
          <w:rFonts w:eastAsia="Cambria" w:cs="Cambria"/>
        </w:rPr>
        <w:t xml:space="preserve"> </w:t>
      </w:r>
      <w:r w:rsidRPr="0060343A">
        <w:rPr>
          <w:rFonts w:eastAsia="Cambria" w:cs="Cambria"/>
          <w:spacing w:val="-1"/>
        </w:rPr>
        <w:t>A</w:t>
      </w:r>
      <w:r w:rsidRPr="0060343A">
        <w:rPr>
          <w:rFonts w:eastAsia="Cambria" w:cs="Cambria"/>
        </w:rPr>
        <w:t>ssociation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et</w:t>
      </w:r>
      <w:r w:rsidRPr="0060343A">
        <w:rPr>
          <w:rFonts w:eastAsia="Cambria" w:cs="Cambria"/>
          <w:spacing w:val="-1"/>
        </w:rPr>
        <w:t>w</w:t>
      </w:r>
      <w:r w:rsidRPr="0060343A">
        <w:rPr>
          <w:rFonts w:eastAsia="Cambria" w:cs="Cambria"/>
        </w:rPr>
        <w:t>een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i/>
        </w:rPr>
        <w:t xml:space="preserve">in </w:t>
      </w:r>
      <w:r w:rsidRPr="0060343A">
        <w:rPr>
          <w:rFonts w:eastAsia="Cambria" w:cs="Cambria"/>
          <w:i/>
          <w:spacing w:val="1"/>
        </w:rPr>
        <w:t>u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er</w:t>
      </w:r>
      <w:r w:rsidRPr="0060343A">
        <w:rPr>
          <w:rFonts w:eastAsia="Cambria" w:cs="Cambria"/>
          <w:i/>
        </w:rPr>
        <w:t>o</w:t>
      </w:r>
      <w:r w:rsidRPr="0060343A">
        <w:rPr>
          <w:rFonts w:eastAsia="Cambria" w:cs="Cambria"/>
          <w:i/>
          <w:spacing w:val="1"/>
        </w:rPr>
        <w:t xml:space="preserve"> 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1"/>
        </w:rPr>
        <w:t>rg</w:t>
      </w:r>
      <w:r w:rsidRPr="0060343A">
        <w:rPr>
          <w:rFonts w:eastAsia="Cambria" w:cs="Cambria"/>
        </w:rPr>
        <w:t>ano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3"/>
        </w:rPr>
        <w:t>h</w:t>
      </w:r>
      <w:r w:rsidRPr="0060343A">
        <w:rPr>
          <w:rFonts w:eastAsia="Cambria" w:cs="Cambria"/>
        </w:rPr>
        <w:t>os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hate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2"/>
        </w:rPr>
        <w:t>t</w:t>
      </w:r>
      <w:r w:rsidRPr="0060343A">
        <w:rPr>
          <w:rFonts w:eastAsia="Cambria" w:cs="Cambria"/>
        </w:rPr>
        <w:t>ici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o</w:t>
      </w:r>
      <w:r w:rsidRPr="0060343A">
        <w:rPr>
          <w:rFonts w:eastAsia="Cambria" w:cs="Cambria"/>
          <w:spacing w:val="-2"/>
        </w:rPr>
        <w:t>s</w:t>
      </w:r>
      <w:r w:rsidRPr="0060343A">
        <w:rPr>
          <w:rFonts w:eastAsia="Cambria" w:cs="Cambria"/>
          <w:spacing w:val="-1"/>
        </w:rPr>
        <w:t>ur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and a</w:t>
      </w:r>
      <w:r w:rsidRPr="0060343A">
        <w:rPr>
          <w:rFonts w:eastAsia="Cambria" w:cs="Cambria"/>
          <w:spacing w:val="1"/>
        </w:rPr>
        <w:t>b</w:t>
      </w:r>
      <w:r w:rsidRPr="0060343A">
        <w:rPr>
          <w:rFonts w:eastAsia="Cambria" w:cs="Cambria"/>
        </w:rPr>
        <w:t>no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mal</w:t>
      </w:r>
      <w:r w:rsidRPr="0060343A">
        <w:rPr>
          <w:rFonts w:eastAsia="Cambria" w:cs="Cambria"/>
          <w:spacing w:val="-4"/>
        </w:rPr>
        <w:t xml:space="preserve"> 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f</w:t>
      </w:r>
      <w:r w:rsidRPr="0060343A">
        <w:rPr>
          <w:rFonts w:eastAsia="Cambria" w:cs="Cambria"/>
        </w:rPr>
        <w:t>le</w:t>
      </w:r>
      <w:r w:rsidRPr="0060343A">
        <w:rPr>
          <w:rFonts w:eastAsia="Cambria" w:cs="Cambria"/>
          <w:spacing w:val="-1"/>
        </w:rPr>
        <w:t>x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in</w:t>
      </w:r>
      <w:r w:rsidRPr="0060343A">
        <w:rPr>
          <w:rFonts w:eastAsia="Cambria" w:cs="Cambria"/>
          <w:spacing w:val="-2"/>
        </w:rPr>
        <w:t xml:space="preserve"> </w:t>
      </w:r>
      <w:r w:rsidRPr="0060343A">
        <w:rPr>
          <w:rFonts w:eastAsia="Cambria" w:cs="Cambria"/>
        </w:rPr>
        <w:t>neonates.</w:t>
      </w:r>
      <w:r w:rsidRPr="0060343A">
        <w:rPr>
          <w:rFonts w:eastAsia="Cambria" w:cs="Cambria"/>
          <w:spacing w:val="50"/>
        </w:rPr>
        <w:t xml:space="preserve"> </w:t>
      </w:r>
      <w:r w:rsidRPr="0060343A">
        <w:rPr>
          <w:rFonts w:eastAsia="Cambria" w:cs="Cambria"/>
          <w:i/>
        </w:rPr>
        <w:t>N</w:t>
      </w:r>
      <w:r w:rsidRPr="0060343A">
        <w:rPr>
          <w:rFonts w:eastAsia="Cambria" w:cs="Cambria"/>
          <w:i/>
          <w:spacing w:val="-2"/>
        </w:rPr>
        <w:t>e</w:t>
      </w:r>
      <w:r w:rsidRPr="0060343A">
        <w:rPr>
          <w:rFonts w:eastAsia="Cambria" w:cs="Cambria"/>
          <w:i/>
          <w:spacing w:val="1"/>
        </w:rPr>
        <w:t>uro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o</w:t>
      </w:r>
      <w:r w:rsidRPr="0060343A">
        <w:rPr>
          <w:rFonts w:eastAsia="Cambria" w:cs="Cambria"/>
          <w:i/>
        </w:rPr>
        <w:t>xi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-2"/>
        </w:rPr>
        <w:t>o</w:t>
      </w:r>
      <w:r w:rsidRPr="0060343A">
        <w:rPr>
          <w:rFonts w:eastAsia="Cambria" w:cs="Cambria"/>
          <w:i/>
          <w:spacing w:val="1"/>
        </w:rPr>
        <w:t>lo</w:t>
      </w:r>
      <w:r w:rsidRPr="0060343A">
        <w:rPr>
          <w:rFonts w:eastAsia="Cambria" w:cs="Cambria"/>
          <w:i/>
          <w:spacing w:val="-3"/>
        </w:rPr>
        <w:t>g</w:t>
      </w:r>
      <w:r w:rsidRPr="0060343A">
        <w:rPr>
          <w:rFonts w:eastAsia="Cambria" w:cs="Cambria"/>
          <w:i/>
        </w:rPr>
        <w:t>y</w:t>
      </w:r>
      <w:r w:rsidRPr="0060343A">
        <w:rPr>
          <w:rFonts w:eastAsia="Cambria" w:cs="Cambria"/>
          <w:i/>
          <w:spacing w:val="-11"/>
        </w:rPr>
        <w:t xml:space="preserve"> </w:t>
      </w:r>
      <w:r w:rsidRPr="0060343A">
        <w:rPr>
          <w:rFonts w:eastAsia="Cambria" w:cs="Cambria"/>
          <w:spacing w:val="-1"/>
        </w:rPr>
        <w:t>26</w:t>
      </w:r>
      <w:r w:rsidRPr="0060343A">
        <w:rPr>
          <w:rFonts w:eastAsia="Cambria" w:cs="Cambria"/>
        </w:rPr>
        <w:t>(</w:t>
      </w:r>
      <w:r w:rsidRPr="0060343A">
        <w:rPr>
          <w:rFonts w:eastAsia="Cambria" w:cs="Cambria"/>
          <w:spacing w:val="2"/>
        </w:rPr>
        <w:t>2</w:t>
      </w:r>
      <w:r w:rsidRPr="0060343A">
        <w:rPr>
          <w:rFonts w:eastAsia="Cambria" w:cs="Cambria"/>
        </w:rPr>
        <w:t>):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  <w:spacing w:val="2"/>
        </w:rPr>
        <w:t>1</w:t>
      </w:r>
      <w:r w:rsidRPr="0060343A">
        <w:rPr>
          <w:rFonts w:eastAsia="Cambria" w:cs="Cambria"/>
          <w:spacing w:val="-1"/>
        </w:rPr>
        <w:t>99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209.</w:t>
      </w:r>
    </w:p>
    <w:p w:rsidR="00D74968" w:rsidRPr="0060343A" w:rsidRDefault="00D74968" w:rsidP="0060343A">
      <w:pPr>
        <w:spacing w:before="20" w:after="0" w:line="240" w:lineRule="auto"/>
      </w:pPr>
    </w:p>
    <w:p w:rsidR="00EE4776" w:rsidRPr="0060343A" w:rsidRDefault="00234047" w:rsidP="0060343A">
      <w:pPr>
        <w:spacing w:after="0" w:line="240" w:lineRule="auto"/>
      </w:pPr>
      <w:proofErr w:type="gramStart"/>
      <w:r w:rsidRPr="0060343A">
        <w:t>Zabik, John M.; Seiber, James N. (1993) Atmospheric transport of organophosphate pesticides from California's Central Valley to the Sierra Nevada Mountains.</w:t>
      </w:r>
      <w:proofErr w:type="gramEnd"/>
      <w:r w:rsidRPr="0060343A">
        <w:t xml:space="preserve"> </w:t>
      </w:r>
      <w:r w:rsidRPr="0060343A">
        <w:rPr>
          <w:i/>
        </w:rPr>
        <w:t xml:space="preserve"> Journal of Environmental Quality </w:t>
      </w:r>
      <w:r w:rsidRPr="0060343A">
        <w:t>22(1): 80-90.</w:t>
      </w:r>
    </w:p>
    <w:p w:rsidR="00EE4776" w:rsidRPr="0060343A" w:rsidRDefault="00EE4776" w:rsidP="0060343A">
      <w:pPr>
        <w:spacing w:after="0" w:line="240" w:lineRule="auto"/>
      </w:pPr>
    </w:p>
    <w:p w:rsidR="00674AE0" w:rsidRPr="0060343A" w:rsidRDefault="00D74968" w:rsidP="0060343A">
      <w:pPr>
        <w:spacing w:after="0" w:line="240" w:lineRule="auto"/>
        <w:rPr>
          <w:rFonts w:eastAsia="Cambria" w:cs="Cambria"/>
        </w:rPr>
      </w:pPr>
      <w:proofErr w:type="gramStart"/>
      <w:r w:rsidRPr="0060343A">
        <w:rPr>
          <w:rFonts w:eastAsia="Cambria" w:cs="Cambria"/>
        </w:rPr>
        <w:t xml:space="preserve">Zalom, </w:t>
      </w:r>
      <w:r w:rsidRPr="0060343A">
        <w:rPr>
          <w:rFonts w:eastAsia="Cambria" w:cs="Cambria"/>
          <w:spacing w:val="1"/>
        </w:rPr>
        <w:t>F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ank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</w:rPr>
        <w:t>G. (</w:t>
      </w:r>
      <w:r w:rsidRPr="0060343A">
        <w:rPr>
          <w:rFonts w:eastAsia="Cambria" w:cs="Cambria"/>
          <w:spacing w:val="-1"/>
        </w:rPr>
        <w:t>2003</w:t>
      </w:r>
      <w:r w:rsidRPr="0060343A">
        <w:rPr>
          <w:rFonts w:eastAsia="Cambria" w:cs="Cambria"/>
        </w:rPr>
        <w:t>)</w:t>
      </w:r>
      <w:r w:rsidRPr="0060343A">
        <w:rPr>
          <w:rFonts w:eastAsia="Cambria" w:cs="Cambria"/>
          <w:spacing w:val="-5"/>
        </w:rPr>
        <w:t xml:space="preserve"> </w:t>
      </w:r>
      <w:r w:rsidRPr="0060343A">
        <w:rPr>
          <w:rFonts w:eastAsia="Cambria" w:cs="Cambria"/>
        </w:rPr>
        <w:t>Pests,</w:t>
      </w:r>
      <w:r w:rsidRPr="0060343A">
        <w:rPr>
          <w:rFonts w:eastAsia="Cambria" w:cs="Cambria"/>
          <w:spacing w:val="-3"/>
        </w:rPr>
        <w:t xml:space="preserve"> </w:t>
      </w:r>
      <w:r w:rsidRPr="0060343A">
        <w:rPr>
          <w:rFonts w:eastAsia="Cambria" w:cs="Cambria"/>
          <w:spacing w:val="-2"/>
        </w:rPr>
        <w:t>e</w:t>
      </w:r>
      <w:r w:rsidRPr="0060343A">
        <w:rPr>
          <w:rFonts w:eastAsia="Cambria" w:cs="Cambria"/>
        </w:rPr>
        <w:t>n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an</w:t>
      </w:r>
      <w:r w:rsidRPr="0060343A">
        <w:rPr>
          <w:rFonts w:eastAsia="Cambria" w:cs="Cambria"/>
          <w:spacing w:val="-1"/>
        </w:rPr>
        <w:t>g</w:t>
      </w:r>
      <w:r w:rsidRPr="0060343A">
        <w:rPr>
          <w:rFonts w:eastAsia="Cambria" w:cs="Cambria"/>
        </w:rPr>
        <w:t>e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ed</w:t>
      </w:r>
      <w:r w:rsidRPr="0060343A">
        <w:rPr>
          <w:rFonts w:eastAsia="Cambria" w:cs="Cambria"/>
          <w:spacing w:val="-9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</w:rPr>
        <w:t>est</w:t>
      </w:r>
      <w:r w:rsidRPr="0060343A">
        <w:rPr>
          <w:rFonts w:eastAsia="Cambria" w:cs="Cambria"/>
          <w:spacing w:val="-2"/>
        </w:rPr>
        <w:t>i</w:t>
      </w:r>
      <w:r w:rsidRPr="0060343A">
        <w:rPr>
          <w:rFonts w:eastAsia="Cambria" w:cs="Cambria"/>
        </w:rPr>
        <w:t>ci</w:t>
      </w:r>
      <w:r w:rsidRPr="0060343A">
        <w:rPr>
          <w:rFonts w:eastAsia="Cambria" w:cs="Cambria"/>
          <w:spacing w:val="-1"/>
        </w:rPr>
        <w:t>d</w:t>
      </w:r>
      <w:r w:rsidRPr="0060343A">
        <w:rPr>
          <w:rFonts w:eastAsia="Cambria" w:cs="Cambria"/>
        </w:rPr>
        <w:t>es</w:t>
      </w:r>
      <w:r w:rsidRPr="0060343A">
        <w:rPr>
          <w:rFonts w:eastAsia="Cambria" w:cs="Cambria"/>
          <w:spacing w:val="-7"/>
        </w:rPr>
        <w:t xml:space="preserve"> </w:t>
      </w:r>
      <w:r w:rsidRPr="0060343A">
        <w:rPr>
          <w:rFonts w:eastAsia="Cambria" w:cs="Cambria"/>
        </w:rPr>
        <w:t>and</w:t>
      </w:r>
      <w:r w:rsidRPr="0060343A">
        <w:rPr>
          <w:rFonts w:eastAsia="Cambria" w:cs="Cambria"/>
          <w:spacing w:val="-1"/>
        </w:rPr>
        <w:t xml:space="preserve"> </w:t>
      </w:r>
      <w:r w:rsidRPr="0060343A">
        <w:rPr>
          <w:rFonts w:eastAsia="Cambria" w:cs="Cambria"/>
          <w:spacing w:val="1"/>
        </w:rPr>
        <w:t>p</w:t>
      </w:r>
      <w:r w:rsidRPr="0060343A">
        <w:rPr>
          <w:rFonts w:eastAsia="Cambria" w:cs="Cambria"/>
          <w:spacing w:val="-1"/>
        </w:rPr>
        <w:t>r</w:t>
      </w:r>
      <w:r w:rsidRPr="0060343A">
        <w:rPr>
          <w:rFonts w:eastAsia="Cambria" w:cs="Cambria"/>
        </w:rPr>
        <w:t>ocessing</w:t>
      </w:r>
      <w:r w:rsidRPr="0060343A">
        <w:rPr>
          <w:rFonts w:eastAsia="Cambria" w:cs="Cambria"/>
          <w:spacing w:val="-8"/>
        </w:rPr>
        <w:t xml:space="preserve"> </w:t>
      </w:r>
      <w:r w:rsidRPr="0060343A">
        <w:rPr>
          <w:rFonts w:eastAsia="Cambria" w:cs="Cambria"/>
        </w:rPr>
        <w:t>tomatoes.</w:t>
      </w:r>
      <w:proofErr w:type="gramEnd"/>
      <w:r w:rsidRPr="0060343A">
        <w:rPr>
          <w:rFonts w:eastAsia="Cambria" w:cs="Cambria"/>
          <w:spacing w:val="52"/>
        </w:rPr>
        <w:t xml:space="preserve"> </w:t>
      </w:r>
      <w:r w:rsidRPr="0060343A">
        <w:rPr>
          <w:rFonts w:eastAsia="Cambria" w:cs="Cambria"/>
          <w:i/>
        </w:rPr>
        <w:t>A</w:t>
      </w:r>
      <w:r w:rsidRPr="0060343A">
        <w:rPr>
          <w:rFonts w:eastAsia="Cambria" w:cs="Cambria"/>
          <w:i/>
          <w:spacing w:val="-1"/>
        </w:rPr>
        <w:t>c</w:t>
      </w:r>
      <w:r w:rsidRPr="0060343A">
        <w:rPr>
          <w:rFonts w:eastAsia="Cambria" w:cs="Cambria"/>
          <w:i/>
          <w:spacing w:val="1"/>
        </w:rPr>
        <w:t>t</w:t>
      </w:r>
      <w:r w:rsidRPr="0060343A">
        <w:rPr>
          <w:rFonts w:eastAsia="Cambria" w:cs="Cambria"/>
          <w:i/>
        </w:rPr>
        <w:t>a H</w:t>
      </w:r>
      <w:r w:rsidRPr="0060343A">
        <w:rPr>
          <w:rFonts w:eastAsia="Cambria" w:cs="Cambria"/>
          <w:i/>
          <w:spacing w:val="1"/>
        </w:rPr>
        <w:t>ort</w:t>
      </w:r>
      <w:r w:rsidRPr="0060343A">
        <w:rPr>
          <w:rFonts w:eastAsia="Cambria" w:cs="Cambria"/>
          <w:i/>
        </w:rPr>
        <w:t>i</w:t>
      </w:r>
      <w:r w:rsidRPr="0060343A">
        <w:rPr>
          <w:rFonts w:eastAsia="Cambria" w:cs="Cambria"/>
          <w:i/>
          <w:spacing w:val="-1"/>
        </w:rPr>
        <w:t>cu</w:t>
      </w:r>
      <w:r w:rsidRPr="0060343A">
        <w:rPr>
          <w:rFonts w:eastAsia="Cambria" w:cs="Cambria"/>
          <w:i/>
          <w:spacing w:val="1"/>
        </w:rPr>
        <w:t>l</w:t>
      </w:r>
      <w:r w:rsidRPr="0060343A">
        <w:rPr>
          <w:rFonts w:eastAsia="Cambria" w:cs="Cambria"/>
          <w:i/>
          <w:spacing w:val="-1"/>
        </w:rPr>
        <w:t>t</w:t>
      </w:r>
      <w:r w:rsidRPr="0060343A">
        <w:rPr>
          <w:rFonts w:eastAsia="Cambria" w:cs="Cambria"/>
          <w:i/>
          <w:spacing w:val="1"/>
        </w:rPr>
        <w:t>ura</w:t>
      </w:r>
      <w:r w:rsidRPr="0060343A">
        <w:rPr>
          <w:rFonts w:eastAsia="Cambria" w:cs="Cambria"/>
          <w:i/>
        </w:rPr>
        <w:t>e</w:t>
      </w:r>
      <w:r w:rsidRPr="0060343A">
        <w:rPr>
          <w:rFonts w:eastAsia="Cambria" w:cs="Cambria"/>
          <w:i/>
          <w:spacing w:val="-3"/>
        </w:rPr>
        <w:t xml:space="preserve"> </w:t>
      </w:r>
      <w:r w:rsidRPr="0060343A">
        <w:rPr>
          <w:rFonts w:eastAsia="Cambria" w:cs="Cambria"/>
          <w:spacing w:val="-1"/>
        </w:rPr>
        <w:t>613</w:t>
      </w:r>
      <w:r w:rsidRPr="0060343A">
        <w:rPr>
          <w:rFonts w:eastAsia="Cambria" w:cs="Cambria"/>
        </w:rPr>
        <w:t>:</w:t>
      </w:r>
      <w:r w:rsidRPr="0060343A">
        <w:rPr>
          <w:rFonts w:eastAsia="Cambria" w:cs="Cambria"/>
          <w:spacing w:val="-6"/>
        </w:rPr>
        <w:t xml:space="preserve"> </w:t>
      </w:r>
      <w:r w:rsidRPr="0060343A">
        <w:rPr>
          <w:rFonts w:eastAsia="Cambria" w:cs="Cambria"/>
          <w:spacing w:val="-1"/>
        </w:rPr>
        <w:t>223</w:t>
      </w:r>
      <w:r w:rsidRPr="0060343A">
        <w:rPr>
          <w:rFonts w:eastAsia="Cambria" w:cs="Cambria"/>
          <w:spacing w:val="2"/>
        </w:rPr>
        <w:t>-</w:t>
      </w:r>
      <w:r w:rsidRPr="0060343A">
        <w:rPr>
          <w:rFonts w:eastAsia="Cambria" w:cs="Cambria"/>
          <w:spacing w:val="-1"/>
        </w:rPr>
        <w:t>233.</w:t>
      </w:r>
    </w:p>
    <w:p w:rsidR="00674AE0" w:rsidRPr="0060343A" w:rsidRDefault="00674AE0" w:rsidP="0060343A">
      <w:pPr>
        <w:spacing w:after="0" w:line="240" w:lineRule="auto"/>
        <w:rPr>
          <w:rFonts w:eastAsia="Cambria" w:cs="Cambria"/>
        </w:rPr>
      </w:pPr>
    </w:p>
    <w:p w:rsidR="005E1EC7" w:rsidRPr="0060343A" w:rsidRDefault="00EE4776" w:rsidP="0060343A">
      <w:pPr>
        <w:spacing w:after="0" w:line="240" w:lineRule="auto"/>
      </w:pPr>
      <w:r w:rsidRPr="0060343A">
        <w:t xml:space="preserve">Zerbo, Ousseny </w:t>
      </w:r>
      <w:r w:rsidR="004624E1" w:rsidRPr="0060343A">
        <w:t>(2011)</w:t>
      </w:r>
      <w:r w:rsidRPr="0060343A">
        <w:t xml:space="preserve"> </w:t>
      </w:r>
      <w:proofErr w:type="gramStart"/>
      <w:r w:rsidRPr="0060343A">
        <w:t>Prenatal</w:t>
      </w:r>
      <w:proofErr w:type="gramEnd"/>
      <w:r w:rsidRPr="0060343A">
        <w:t xml:space="preserve"> influenza infection and risk of autism.  </w:t>
      </w:r>
      <w:proofErr w:type="gramStart"/>
      <w:r w:rsidRPr="0060343A">
        <w:t>Doctoral dissertation, University of California, Davis, CA, USA.</w:t>
      </w:r>
      <w:proofErr w:type="gramEnd"/>
      <w:r w:rsidRPr="0060343A">
        <w:t xml:space="preserve"> </w:t>
      </w:r>
      <w:proofErr w:type="gramStart"/>
      <w:r w:rsidRPr="0060343A">
        <w:t>105 pp.</w:t>
      </w:r>
      <w:proofErr w:type="gramEnd"/>
    </w:p>
    <w:p w:rsidR="00F46D3E" w:rsidRPr="0060343A" w:rsidRDefault="00F46D3E" w:rsidP="0060343A">
      <w:pPr>
        <w:spacing w:after="0" w:line="240" w:lineRule="auto"/>
      </w:pPr>
    </w:p>
    <w:p w:rsidR="00681678" w:rsidRPr="0060343A" w:rsidRDefault="00F46D3E" w:rsidP="0060343A">
      <w:pPr>
        <w:spacing w:after="0" w:line="240" w:lineRule="auto"/>
      </w:pPr>
      <w:proofErr w:type="gramStart"/>
      <w:r w:rsidRPr="0060343A">
        <w:t xml:space="preserve">Zerbo, Ousseny; Iosif, Ana-Maria; Delwiche, Lora; Walker, Cheryl; Hertz-Picciotto, Irva </w:t>
      </w:r>
      <w:r w:rsidR="004624E1" w:rsidRPr="0060343A">
        <w:t>(2011)</w:t>
      </w:r>
      <w:r w:rsidRPr="0060343A">
        <w:t xml:space="preserve"> Month of conception and risk of autism.</w:t>
      </w:r>
      <w:proofErr w:type="gramEnd"/>
      <w:r w:rsidRPr="0060343A">
        <w:t xml:space="preserve">  </w:t>
      </w:r>
      <w:r w:rsidRPr="0060343A">
        <w:rPr>
          <w:i/>
        </w:rPr>
        <w:t>Epidemiology</w:t>
      </w:r>
      <w:r w:rsidRPr="0060343A">
        <w:t xml:space="preserve"> 22(4): 469-475.</w:t>
      </w:r>
    </w:p>
    <w:p w:rsidR="00F46D3E" w:rsidRDefault="00F46D3E" w:rsidP="0060343A">
      <w:pPr>
        <w:spacing w:after="0" w:line="240" w:lineRule="auto"/>
      </w:pPr>
    </w:p>
    <w:sectPr w:rsidR="00F46D3E" w:rsidSect="0073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5C8"/>
    <w:multiLevelType w:val="multilevel"/>
    <w:tmpl w:val="1A2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C55"/>
    <w:multiLevelType w:val="hybridMultilevel"/>
    <w:tmpl w:val="792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3DF3"/>
    <w:multiLevelType w:val="hybridMultilevel"/>
    <w:tmpl w:val="928A45E2"/>
    <w:lvl w:ilvl="0" w:tplc="188CF214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31A"/>
    <w:multiLevelType w:val="hybridMultilevel"/>
    <w:tmpl w:val="C31EDF32"/>
    <w:lvl w:ilvl="0" w:tplc="188CF214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327D"/>
    <w:multiLevelType w:val="hybridMultilevel"/>
    <w:tmpl w:val="3224DDDC"/>
    <w:lvl w:ilvl="0" w:tplc="188CF214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5690"/>
    <w:multiLevelType w:val="multilevel"/>
    <w:tmpl w:val="928A45E2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879F3"/>
    <w:multiLevelType w:val="hybridMultilevel"/>
    <w:tmpl w:val="4C5AB136"/>
    <w:lvl w:ilvl="0" w:tplc="188CF214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502F"/>
    <w:multiLevelType w:val="multilevel"/>
    <w:tmpl w:val="792CE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07EAF"/>
    <w:multiLevelType w:val="hybridMultilevel"/>
    <w:tmpl w:val="87D2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54312"/>
    <w:multiLevelType w:val="hybridMultilevel"/>
    <w:tmpl w:val="A414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77B0"/>
    <w:multiLevelType w:val="multilevel"/>
    <w:tmpl w:val="E51A9852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11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BE1782"/>
    <w:multiLevelType w:val="hybridMultilevel"/>
    <w:tmpl w:val="1BF86DEE"/>
    <w:lvl w:ilvl="0" w:tplc="C6924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63C9C"/>
    <w:multiLevelType w:val="hybridMultilevel"/>
    <w:tmpl w:val="E51A9852"/>
    <w:lvl w:ilvl="0" w:tplc="188CF214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A5630"/>
    <w:multiLevelType w:val="multilevel"/>
    <w:tmpl w:val="3224DDDC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94303"/>
    <w:multiLevelType w:val="hybridMultilevel"/>
    <w:tmpl w:val="1A2E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5D0E9A"/>
    <w:rsid w:val="00057F61"/>
    <w:rsid w:val="000E1AB1"/>
    <w:rsid w:val="00112584"/>
    <w:rsid w:val="00115B98"/>
    <w:rsid w:val="001537DE"/>
    <w:rsid w:val="00171A57"/>
    <w:rsid w:val="0017231C"/>
    <w:rsid w:val="00184704"/>
    <w:rsid w:val="00191215"/>
    <w:rsid w:val="001B4955"/>
    <w:rsid w:val="001E3FC1"/>
    <w:rsid w:val="00234047"/>
    <w:rsid w:val="00244C19"/>
    <w:rsid w:val="00290B81"/>
    <w:rsid w:val="002B1FB7"/>
    <w:rsid w:val="002C58FC"/>
    <w:rsid w:val="002D21F1"/>
    <w:rsid w:val="00305249"/>
    <w:rsid w:val="003101CE"/>
    <w:rsid w:val="003105D3"/>
    <w:rsid w:val="00313871"/>
    <w:rsid w:val="00333CE5"/>
    <w:rsid w:val="003426AA"/>
    <w:rsid w:val="00350660"/>
    <w:rsid w:val="003573C3"/>
    <w:rsid w:val="00367FBA"/>
    <w:rsid w:val="00370710"/>
    <w:rsid w:val="00377E6D"/>
    <w:rsid w:val="003C18FE"/>
    <w:rsid w:val="003D11C3"/>
    <w:rsid w:val="003F43D7"/>
    <w:rsid w:val="00424FD1"/>
    <w:rsid w:val="004340F3"/>
    <w:rsid w:val="00453225"/>
    <w:rsid w:val="004624E1"/>
    <w:rsid w:val="00464BD4"/>
    <w:rsid w:val="00486D23"/>
    <w:rsid w:val="004A44D0"/>
    <w:rsid w:val="004A494F"/>
    <w:rsid w:val="004A4CC2"/>
    <w:rsid w:val="004B1994"/>
    <w:rsid w:val="004D0438"/>
    <w:rsid w:val="004E558B"/>
    <w:rsid w:val="004F529D"/>
    <w:rsid w:val="00571FF4"/>
    <w:rsid w:val="005763AD"/>
    <w:rsid w:val="005774F7"/>
    <w:rsid w:val="00593342"/>
    <w:rsid w:val="005B2B7A"/>
    <w:rsid w:val="005C0573"/>
    <w:rsid w:val="005C2A37"/>
    <w:rsid w:val="005D0E9A"/>
    <w:rsid w:val="005E1EC7"/>
    <w:rsid w:val="00600351"/>
    <w:rsid w:val="0060343A"/>
    <w:rsid w:val="0060361E"/>
    <w:rsid w:val="006050D0"/>
    <w:rsid w:val="0063123D"/>
    <w:rsid w:val="0063562D"/>
    <w:rsid w:val="00664518"/>
    <w:rsid w:val="00674AE0"/>
    <w:rsid w:val="00681678"/>
    <w:rsid w:val="006A418C"/>
    <w:rsid w:val="006C57F7"/>
    <w:rsid w:val="006D28B8"/>
    <w:rsid w:val="00717931"/>
    <w:rsid w:val="00735528"/>
    <w:rsid w:val="00735E99"/>
    <w:rsid w:val="00782BD8"/>
    <w:rsid w:val="00783971"/>
    <w:rsid w:val="007B4EC6"/>
    <w:rsid w:val="008176B8"/>
    <w:rsid w:val="008178A1"/>
    <w:rsid w:val="00825212"/>
    <w:rsid w:val="008409A2"/>
    <w:rsid w:val="00872ECE"/>
    <w:rsid w:val="00886926"/>
    <w:rsid w:val="008B060C"/>
    <w:rsid w:val="008C0DE4"/>
    <w:rsid w:val="008C6FAD"/>
    <w:rsid w:val="008F1B16"/>
    <w:rsid w:val="00923C14"/>
    <w:rsid w:val="0093775B"/>
    <w:rsid w:val="00950812"/>
    <w:rsid w:val="00965552"/>
    <w:rsid w:val="00970A11"/>
    <w:rsid w:val="00982658"/>
    <w:rsid w:val="009C03D1"/>
    <w:rsid w:val="009C0489"/>
    <w:rsid w:val="009C1287"/>
    <w:rsid w:val="009D51A2"/>
    <w:rsid w:val="009F61E1"/>
    <w:rsid w:val="00A23139"/>
    <w:rsid w:val="00A42DD0"/>
    <w:rsid w:val="00A4395F"/>
    <w:rsid w:val="00A723E1"/>
    <w:rsid w:val="00A92917"/>
    <w:rsid w:val="00AD7A51"/>
    <w:rsid w:val="00AF5CB1"/>
    <w:rsid w:val="00AF7D7A"/>
    <w:rsid w:val="00B20236"/>
    <w:rsid w:val="00B41DFF"/>
    <w:rsid w:val="00B448B0"/>
    <w:rsid w:val="00B65F44"/>
    <w:rsid w:val="00B77FAD"/>
    <w:rsid w:val="00B80295"/>
    <w:rsid w:val="00B879E4"/>
    <w:rsid w:val="00B9328A"/>
    <w:rsid w:val="00BD0E02"/>
    <w:rsid w:val="00C01D77"/>
    <w:rsid w:val="00C046FC"/>
    <w:rsid w:val="00C55323"/>
    <w:rsid w:val="00C67D22"/>
    <w:rsid w:val="00C96805"/>
    <w:rsid w:val="00CA536A"/>
    <w:rsid w:val="00CD7691"/>
    <w:rsid w:val="00CE1B90"/>
    <w:rsid w:val="00CE3222"/>
    <w:rsid w:val="00D031C9"/>
    <w:rsid w:val="00D24248"/>
    <w:rsid w:val="00D246B6"/>
    <w:rsid w:val="00D35AC4"/>
    <w:rsid w:val="00D4277B"/>
    <w:rsid w:val="00D46B5F"/>
    <w:rsid w:val="00D74968"/>
    <w:rsid w:val="00D77D46"/>
    <w:rsid w:val="00D9282B"/>
    <w:rsid w:val="00DB540C"/>
    <w:rsid w:val="00DE0F67"/>
    <w:rsid w:val="00DF7888"/>
    <w:rsid w:val="00E15E52"/>
    <w:rsid w:val="00E1640B"/>
    <w:rsid w:val="00E36842"/>
    <w:rsid w:val="00E66B34"/>
    <w:rsid w:val="00E706E8"/>
    <w:rsid w:val="00E812F2"/>
    <w:rsid w:val="00E825E9"/>
    <w:rsid w:val="00EA1A9C"/>
    <w:rsid w:val="00EE0AE9"/>
    <w:rsid w:val="00EE4776"/>
    <w:rsid w:val="00F30D95"/>
    <w:rsid w:val="00F46D3E"/>
    <w:rsid w:val="00F5636F"/>
    <w:rsid w:val="00F6355E"/>
    <w:rsid w:val="00FA53AE"/>
    <w:rsid w:val="00FC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3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39</Pages>
  <Words>16498</Words>
  <Characters>94045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</Company>
  <LinksUpToDate>false</LinksUpToDate>
  <CharactersWithSpaces>110323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mgrien</dc:creator>
  <cp:lastModifiedBy>mgrien</cp:lastModifiedBy>
  <cp:revision>54</cp:revision>
  <dcterms:created xsi:type="dcterms:W3CDTF">2014-12-23T22:14:00Z</dcterms:created>
  <dcterms:modified xsi:type="dcterms:W3CDTF">2015-01-06T00:39:00Z</dcterms:modified>
</cp:coreProperties>
</file>